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Публичный отчет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директора </w:t>
      </w:r>
      <w:proofErr w:type="spellStart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Карабудахкентскойской</w:t>
      </w:r>
      <w:proofErr w:type="spellEnd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 №5</w:t>
      </w:r>
    </w:p>
    <w:p w:rsidR="008D18BE" w:rsidRPr="008D18BE" w:rsidRDefault="00C40DD2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Канзитдинова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Магомедмурада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Магомедрашидовича</w:t>
      </w:r>
      <w:proofErr w:type="spellEnd"/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</w:t>
      </w:r>
      <w:r w:rsidR="00C40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="00C40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образовательного  учреждения.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«Карабудахкентская средняя общеобразовательная школа №5»  расположена в селении Карабудахкент. 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/>
          <w:sz w:val="18"/>
          <w:szCs w:val="18"/>
          <w:lang w:eastAsia="ru-RU"/>
        </w:rPr>
      </w:pP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D18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val="en-US" w:eastAsia="ru-RU"/>
          </w:rPr>
          <w:t>karabudakhschool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eastAsia="ru-RU"/>
          </w:rPr>
          <w:t>5@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val="en-US" w:eastAsia="ru-RU"/>
          </w:rPr>
          <w:t>mail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eastAsia="ru-RU"/>
          </w:rPr>
          <w:t>.</w:t>
        </w:r>
        <w:r w:rsidRPr="008D18BE">
          <w:rPr>
            <w:rFonts w:ascii="Tahoma" w:eastAsia="Times New Roman" w:hAnsi="Tahoma" w:cs="Tahoma"/>
            <w:color w:val="0000FF"/>
            <w:sz w:val="27"/>
            <w:szCs w:val="27"/>
            <w:u w:val="single"/>
            <w:lang w:val="en-US" w:eastAsia="ru-RU"/>
          </w:rPr>
          <w:t>ru</w:t>
        </w:r>
      </w:hyperlink>
    </w:p>
    <w:p w:rsidR="008D18BE" w:rsidRPr="008D18BE" w:rsidRDefault="008D18BE" w:rsidP="008D18B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/>
          <w:sz w:val="18"/>
          <w:szCs w:val="18"/>
          <w:lang w:eastAsia="ru-RU"/>
        </w:rPr>
      </w:pPr>
      <w:r w:rsidRPr="008D18BE">
        <w:rPr>
          <w:rFonts w:ascii="Tahoma" w:eastAsia="Times New Roman" w:hAnsi="Tahoma" w:cs="Tahoma"/>
          <w:color w:val="0D0D0D"/>
          <w:sz w:val="18"/>
          <w:szCs w:val="18"/>
          <w:lang w:val="en-US" w:eastAsia="ru-RU"/>
        </w:rPr>
        <w:t> </w:t>
      </w:r>
    </w:p>
    <w:p w:rsidR="008D18BE" w:rsidRPr="008D18BE" w:rsidRDefault="008D18BE" w:rsidP="008D18B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D0D0D"/>
          <w:sz w:val="18"/>
          <w:szCs w:val="18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обучаемых на 1 июня 201</w:t>
      </w:r>
      <w:r w:rsidR="00C40DD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 </w:t>
      </w:r>
      <w:r w:rsidR="0086610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40DD2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человек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Основной национальный состав: кумыки.</w:t>
      </w:r>
    </w:p>
    <w:p w:rsidR="008D18BE" w:rsidRPr="008D18BE" w:rsidRDefault="008D18BE" w:rsidP="008D18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ступень школы (1-</w:t>
      </w:r>
      <w:r w:rsidR="00CC307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4</w:t>
      </w:r>
      <w:r w:rsidR="00C40DD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класс) – начальная </w:t>
      </w:r>
      <w:proofErr w:type="gramStart"/>
      <w:r w:rsidR="00C40DD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школа  -</w:t>
      </w:r>
      <w:proofErr w:type="gramEnd"/>
      <w:r w:rsidR="00C40DD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139 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человек.</w:t>
      </w:r>
    </w:p>
    <w:p w:rsidR="008D18BE" w:rsidRPr="008D18BE" w:rsidRDefault="008D18BE" w:rsidP="008D18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II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ступень (</w:t>
      </w:r>
      <w:r w:rsidR="00CC3077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5-9 класс) – основная школа</w:t>
      </w:r>
      <w:r w:rsidR="00C40DD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– 127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человек.</w:t>
      </w:r>
    </w:p>
    <w:p w:rsidR="008D18BE" w:rsidRPr="008D18BE" w:rsidRDefault="008D18BE" w:rsidP="008D18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val="en-US" w:eastAsia="ru-RU"/>
        </w:rPr>
        <w:t>III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ступень (1</w:t>
      </w:r>
      <w:r w:rsidR="00C40DD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0-11 класс) – средняя школа – 24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человек.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Режим работы школы: </w:t>
      </w:r>
    </w:p>
    <w:p w:rsidR="008D18BE" w:rsidRPr="008D18BE" w:rsidRDefault="002F71C7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- суббота – 8:15 – 18: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– проведение спортивно-массовых и других общественных мероприятий в соответствии с планом проведения.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 деятельности: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Направления развития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Основными направлениями реализации программы развития школы являются: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прав учащихся школы на качественное образование.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участников образовательного процесса.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воспитательной системы.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Система дополнительного образования.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управления школой.</w:t>
      </w:r>
    </w:p>
    <w:p w:rsidR="008D18BE" w:rsidRPr="008D18BE" w:rsidRDefault="008D18BE" w:rsidP="008D18B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ресурсного (материально-технического, кадрового, научно-методического) обеспечения воспитательно-образовательного процесса.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Образовательная политика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МиссияКарабудахкентской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школысостоит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том, чтобы на основе гуманистической педагогической философии  посредством современных образовательных технологий обеспечить условия, необходимые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интеллектуальных и этических качеств личности;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деятельности учащихся на основе идеалов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многокультурности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ответственного гражданства;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индивидуальных способностей каждого ученика,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/ее свободы и прав;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учащихся критического мышления, отзывчивости и сострадания;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учащихся личной системы ценностей, выражающейся в их реальных поступках;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продуктивного взаимодействия детей друг с другом, развития их индивидуальности, способности к творчеству и самоорганизации;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реальных связей учебной деятельности и реальной жизни детей;</w:t>
      </w:r>
    </w:p>
    <w:p w:rsidR="008D18BE" w:rsidRPr="008D18BE" w:rsidRDefault="008D18BE" w:rsidP="008D18B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создания образовательной системы, которая подготовит учащихся к продолжению их образования после окончания школы.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Реализация моделей развития, ориентированных на личностное самосознание, профессиональное самоопределение, творческую реализацию, культурную идентификации ребенка, а также его адаптацию и социализацию к жизни общественного сообщества.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реализации данной цели педагогический коллектив школы решает следующие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школы как гибкой, вариативной, открытой образовательной системы;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 реализация инновационных технологий, направленных на ее совершенствование;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формирование запросов и возможностей всех участников образовательного процесса;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здорового образа жизни на основе бережного, правильного отношения каждого ребенка к своему здоровью;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учебной и воспитательной деятельности школы;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сопровождение педагогов, формирование корпоративной культуры членов школьного коллектива;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Модернизация системы управления на основе принципов, открытости, 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использование ресурсов, развитие материально-технической базы школы;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поддержка и продвижение всех членов школьного коллектива;</w:t>
      </w:r>
    </w:p>
    <w:p w:rsidR="008D18BE" w:rsidRPr="008D18BE" w:rsidRDefault="008D18BE" w:rsidP="008D18B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безопасных условий для организации и проведения образовательного процесса.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соответствует всем нормам и требованиям  к индивидуальным планам общеобразовательной школы, по всем параметрам соблюдены предельно допустимые нормы.</w:t>
      </w:r>
    </w:p>
    <w:p w:rsidR="008D18BE" w:rsidRPr="008D18BE" w:rsidRDefault="0083267D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1-4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разработан на основе  Федерального государственного образовательного стандарта начального общего образования.</w:t>
      </w:r>
    </w:p>
    <w:p w:rsidR="008D18BE" w:rsidRPr="008D18BE" w:rsidRDefault="00771505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5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классов разработан на основе Федерального базисного учебного плана от 9 марта 2004 года № 1312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Приоритетами при формировании учебного плана школы являются: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обеспечение базового уровня образования;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создание условий для развития образовательной среды;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организация образовательного процесса с учетом образовательных запросов учащихся.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Расписание занятий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составлялось в соответствии с санитарно-эпидемиологическими требованиями к условиям и организации обучения в образовательных учреждениях, утвержденными постановлением Главного государственного санитарного врача РФ №189  от 29 декабря 2010 г.</w:t>
      </w: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Обеспечение доступности общего образования</w:t>
      </w: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6"/>
        <w:gridCol w:w="1941"/>
        <w:gridCol w:w="2003"/>
        <w:gridCol w:w="1923"/>
        <w:gridCol w:w="1908"/>
      </w:tblGrid>
      <w:tr w:rsidR="008D18BE" w:rsidRPr="008D18BE" w:rsidTr="008D18BE">
        <w:trPr>
          <w:trHeight w:val="7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Начало года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 xml:space="preserve">Прибыло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Убыло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Конец года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Начальные классы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6610D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  <w:r w:rsidR="00C6500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7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CA7376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  <w:r w:rsidR="00246B31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32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>Основная школа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192F86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  <w:r w:rsidR="00246B31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27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246B31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  <w:r w:rsidR="00246B31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23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t xml:space="preserve">Средняя </w:t>
            </w: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lastRenderedPageBreak/>
              <w:t>24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25</w:t>
            </w:r>
          </w:p>
        </w:tc>
      </w:tr>
      <w:tr w:rsidR="008D18BE" w:rsidRPr="008D18BE" w:rsidTr="008D18BE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i/>
                <w:color w:val="262626"/>
                <w:sz w:val="24"/>
                <w:szCs w:val="24"/>
              </w:rPr>
              <w:lastRenderedPageBreak/>
              <w:t>Всего по школе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val="en-US"/>
              </w:rPr>
              <w:t>2</w:t>
            </w:r>
            <w:r w:rsidR="00246B31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90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246B31" w:rsidRDefault="00246B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11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246B31" w:rsidRDefault="00A93828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2</w:t>
            </w:r>
            <w:r w:rsidR="00246B31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80</w:t>
            </w:r>
          </w:p>
        </w:tc>
      </w:tr>
    </w:tbl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предоставления максимальных возможностей для учащихся в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Карабудахкентской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средней общеобразовательной школе №5 реализуются следующие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программы: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 работает по программе 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«Гармония»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основного и среднего образования в соответствии с государственными стандартами.</w:t>
      </w:r>
    </w:p>
    <w:p w:rsidR="008D18BE" w:rsidRPr="008D18BE" w:rsidRDefault="008D18BE" w:rsidP="008D18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Созданы программы по направлениям:</w:t>
      </w: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«Педагогические кадры»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«Адаптация учащихся 1 класса  к школе».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«Работа с одарёнными учащимися».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«Работа с учащимися, имеющими низкую учебную мотивацию»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«Профилактика курения, алкоголизма и наркомании»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«Патриотическое воспитание учащихся»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«Здоровье»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«Юные инспекторы движения»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«Экологическое воспитание школьников»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«Эстетическое развитие школьников младшего школьного возраста»</w:t>
      </w:r>
    </w:p>
    <w:p w:rsidR="008D18BE" w:rsidRPr="008D18BE" w:rsidRDefault="008D18BE" w:rsidP="008D18B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«Предупреждение детского дорожно-транспортного травматизма»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  <w:t>Экзамены по выбору.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79"/>
        <w:gridCol w:w="630"/>
        <w:gridCol w:w="164"/>
        <w:gridCol w:w="1746"/>
        <w:gridCol w:w="756"/>
        <w:gridCol w:w="776"/>
        <w:gridCol w:w="43"/>
        <w:gridCol w:w="909"/>
      </w:tblGrid>
      <w:tr w:rsidR="008D18BE" w:rsidRPr="008404DA" w:rsidTr="0004627A"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предмет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учитель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всего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У</w:t>
            </w:r>
          </w:p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%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К</w:t>
            </w:r>
          </w:p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i/>
                <w:color w:val="0D0D0D"/>
                <w:sz w:val="24"/>
                <w:szCs w:val="24"/>
              </w:rPr>
              <w:t>%</w:t>
            </w:r>
          </w:p>
        </w:tc>
      </w:tr>
      <w:tr w:rsidR="008D18BE" w:rsidRPr="008404DA" w:rsidTr="0004627A">
        <w:tc>
          <w:tcPr>
            <w:tcW w:w="69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                                                     В форме ОГЭ</w:t>
            </w:r>
          </w:p>
        </w:tc>
      </w:tr>
      <w:tr w:rsidR="008D18BE" w:rsidRPr="008404DA" w:rsidTr="00217731">
        <w:trPr>
          <w:trHeight w:val="5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Абдулхаликова</w:t>
            </w:r>
            <w:proofErr w:type="spellEnd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Б.А.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DE619B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</w:t>
            </w:r>
            <w:r w:rsidR="00667DD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667DDB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94</w:t>
            </w:r>
            <w:r w:rsidR="00774939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r w:rsidR="008D18BE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%</w:t>
            </w:r>
          </w:p>
          <w:p w:rsidR="00DE619B" w:rsidRPr="008404DA" w:rsidRDefault="00DE619B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C159F4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6</w:t>
            </w:r>
            <w:r w:rsidR="00DE619B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</w:t>
            </w:r>
            <w:r w:rsidR="008D18BE"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%</w:t>
            </w:r>
          </w:p>
        </w:tc>
      </w:tr>
      <w:tr w:rsidR="008D18BE" w:rsidRPr="008404DA" w:rsidTr="00217731">
        <w:trPr>
          <w:trHeight w:val="27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667DDB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Гусейнова  Г.Д.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667DDB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C159F4" w:rsidP="0004627A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E13EE7" w:rsidP="0004627A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10</w:t>
            </w:r>
            <w:r w:rsidR="00C159F4">
              <w:rPr>
                <w:rFonts w:ascii="Calibri" w:eastAsia="Calibri" w:hAnsi="Calibri" w:cs="Times New Roman"/>
                <w:b/>
              </w:rPr>
              <w:t>0</w:t>
            </w:r>
          </w:p>
        </w:tc>
      </w:tr>
      <w:tr w:rsidR="008D18BE" w:rsidRPr="008404DA" w:rsidTr="0004627A">
        <w:tc>
          <w:tcPr>
            <w:tcW w:w="69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8D18BE" w:rsidRPr="008404DA" w:rsidTr="00217731">
        <w:trPr>
          <w:trHeight w:val="6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Зайналов К.А.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056418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</w:t>
            </w:r>
            <w:r w:rsidR="00667DD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667DDB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Default="00667DDB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41</w:t>
            </w:r>
          </w:p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04627A" w:rsidRPr="008404DA" w:rsidTr="00217731">
        <w:trPr>
          <w:trHeight w:val="4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Абдуллагатов Ч.М.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100</w:t>
            </w:r>
          </w:p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04627A" w:rsidRPr="008404DA" w:rsidTr="00217731">
        <w:trPr>
          <w:trHeight w:val="49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Мустафаева З.А.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100</w:t>
            </w:r>
          </w:p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04627A" w:rsidRPr="008404DA" w:rsidTr="00217731">
        <w:trPr>
          <w:trHeight w:val="4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Ахмедова А.П.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100</w:t>
            </w:r>
          </w:p>
        </w:tc>
      </w:tr>
      <w:tr w:rsidR="0004627A" w:rsidRPr="008404DA" w:rsidTr="0021773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  <w:tr w:rsidR="0004627A" w:rsidRPr="008404DA" w:rsidTr="0021773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Pr="008404D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7A" w:rsidRDefault="0004627A" w:rsidP="0004627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</w:tr>
    </w:tbl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Pr="0004627A" w:rsidRDefault="0004627A" w:rsidP="000462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7A" w:rsidRPr="0004627A" w:rsidRDefault="0004627A" w:rsidP="000462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04627A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04627A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br w:type="textWrapping" w:clear="all"/>
      </w: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</w:p>
    <w:p w:rsidR="008D18BE" w:rsidRDefault="008D18BE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Итоги аттестации в 11 классе</w:t>
      </w: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</w:p>
    <w:p w:rsidR="00C01E97" w:rsidRDefault="00C01E97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5363AA" w:rsidRDefault="005363AA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5363AA" w:rsidRDefault="005363AA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5363AA" w:rsidRDefault="005363AA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5363AA" w:rsidRPr="008D18BE" w:rsidRDefault="005363AA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Учащиеся 11 класса сдавали все экзамены в форме ЕГЭ.</w:t>
      </w: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4"/>
        <w:gridCol w:w="2522"/>
        <w:gridCol w:w="1410"/>
        <w:gridCol w:w="701"/>
        <w:gridCol w:w="714"/>
        <w:gridCol w:w="1190"/>
        <w:gridCol w:w="1256"/>
      </w:tblGrid>
      <w:tr w:rsidR="008D18BE" w:rsidRPr="008D18BE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Предмет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Учитель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Кол-во </w:t>
            </w:r>
            <w:proofErr w:type="gramStart"/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404DA" w:rsidRDefault="008D18BE" w:rsidP="008D18BE">
            <w:pP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Проходной балл</w:t>
            </w:r>
          </w:p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404DA" w:rsidRDefault="008D18BE" w:rsidP="008D18BE">
            <w:pP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Баллы на экзамене</w:t>
            </w:r>
          </w:p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404DA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404DA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Средний балл</w:t>
            </w:r>
          </w:p>
        </w:tc>
      </w:tr>
      <w:tr w:rsidR="008D18BE" w:rsidRPr="00C735EB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Русский язык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Абдулхаликова</w:t>
            </w:r>
            <w:proofErr w:type="spellEnd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Б.А.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C159F4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13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E13EE7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3C7AF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266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C159F4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51,5</w:t>
            </w:r>
          </w:p>
        </w:tc>
      </w:tr>
      <w:tr w:rsidR="008D18BE" w:rsidRPr="00C735EB" w:rsidTr="003F734E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Математика </w:t>
            </w:r>
            <w:r w:rsidR="008F78B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(</w:t>
            </w:r>
            <w:proofErr w:type="gramStart"/>
            <w:r w:rsidR="008F78B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базовый</w:t>
            </w:r>
            <w:proofErr w:type="gramEnd"/>
            <w:r w:rsidR="008F78BC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243A3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Гусейнова Г.Д.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07EA3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8243A3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8243A3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07EA3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3,2</w:t>
            </w:r>
          </w:p>
        </w:tc>
      </w:tr>
      <w:tr w:rsidR="008F78BC" w:rsidRPr="00C735EB" w:rsidTr="003F734E">
        <w:trPr>
          <w:trHeight w:val="30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(профиль)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Гусейнова Г.Д.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07EA3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F78BC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7738F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215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BC" w:rsidRPr="00C735EB" w:rsidRDefault="00807EA3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48</w:t>
            </w:r>
          </w:p>
        </w:tc>
      </w:tr>
      <w:tr w:rsidR="008D18BE" w:rsidRPr="00C735EB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Обществознание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Зайналов К.А.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07EA3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11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C735E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7738F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204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7738FB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2</w:t>
            </w:r>
            <w:r w:rsidR="00807EA3">
              <w:rPr>
                <w:rFonts w:ascii="Calibri" w:eastAsia="Calibri" w:hAnsi="Calibri" w:cs="Times New Roman"/>
                <w:b/>
              </w:rPr>
              <w:t>8,4</w:t>
            </w:r>
          </w:p>
        </w:tc>
      </w:tr>
      <w:tr w:rsidR="008D18BE" w:rsidRPr="00C735EB" w:rsidTr="003F734E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История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E13EE7" w:rsidP="00E13EE7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Абдуллагатов Ч.М.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35E4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C735E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</w:t>
            </w:r>
            <w:r w:rsidR="00035E4F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035E4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35E4F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11,5</w:t>
            </w:r>
          </w:p>
        </w:tc>
      </w:tr>
      <w:tr w:rsidR="008D18BE" w:rsidRPr="00C735EB" w:rsidTr="003F734E">
        <w:trPr>
          <w:trHeight w:val="345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Биология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Ахмедова А.П.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35E4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C735EB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035E4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A191F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5</w:t>
            </w:r>
            <w:r w:rsidR="00035E4F">
              <w:rPr>
                <w:rFonts w:ascii="Calibri" w:eastAsia="Calibri" w:hAnsi="Calibri" w:cs="Times New Roman"/>
                <w:b/>
              </w:rPr>
              <w:t>0</w:t>
            </w:r>
          </w:p>
        </w:tc>
      </w:tr>
      <w:tr w:rsidR="008D18BE" w:rsidRPr="00C735EB" w:rsidTr="003F734E">
        <w:trPr>
          <w:trHeight w:val="210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Химия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8D18BE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Хыдырбекова</w:t>
            </w:r>
            <w:proofErr w:type="spellEnd"/>
            <w:r w:rsidRPr="00C735E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У.А.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35E4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0A191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36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C735EB" w:rsidRDefault="00035E4F" w:rsidP="008D18BE">
            <w:pPr>
              <w:tabs>
                <w:tab w:val="left" w:pos="3405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94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C735EB" w:rsidRDefault="00035E4F" w:rsidP="008D18BE">
            <w:pPr>
              <w:spacing w:after="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31,3</w:t>
            </w:r>
          </w:p>
        </w:tc>
      </w:tr>
      <w:tr w:rsidR="008D18BE" w:rsidRPr="008D18BE" w:rsidTr="003F734E">
        <w:trPr>
          <w:gridAfter w:val="1"/>
          <w:wAfter w:w="1256" w:type="dxa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Сдача предметов в форме ЕГЭ на итоговой аттестации.</w:t>
      </w:r>
    </w:p>
    <w:p w:rsidR="008D18BE" w:rsidRPr="008D18BE" w:rsidRDefault="00913028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Победители районных олимпиад.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tbl>
      <w:tblPr>
        <w:tblW w:w="12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3251"/>
        <w:gridCol w:w="1941"/>
        <w:gridCol w:w="969"/>
        <w:gridCol w:w="2901"/>
        <w:gridCol w:w="2897"/>
      </w:tblGrid>
      <w:tr w:rsidR="008D18BE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№  п/п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Ф.И. учащегося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предмет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Ф.И.О. учителя</w:t>
            </w:r>
          </w:p>
        </w:tc>
      </w:tr>
      <w:tr w:rsidR="008D18BE" w:rsidRPr="008D18BE" w:rsidTr="00720F4D">
        <w:trPr>
          <w:gridAfter w:val="1"/>
          <w:wAfter w:w="2897" w:type="dxa"/>
        </w:trPr>
        <w:tc>
          <w:tcPr>
            <w:tcW w:w="9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призёры</w:t>
            </w:r>
          </w:p>
        </w:tc>
      </w:tr>
      <w:tr w:rsidR="008D18BE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5363AA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Абдуллатипов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Али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физкультура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8BE" w:rsidRPr="008D18BE" w:rsidRDefault="005363AA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Исрапилова А.А.</w:t>
            </w:r>
          </w:p>
        </w:tc>
      </w:tr>
      <w:tr w:rsidR="006D3E0C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</w:t>
            </w:r>
            <w:r w:rsidR="005363A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женнет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География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Исрапилова А.А.</w:t>
            </w:r>
          </w:p>
        </w:tc>
      </w:tr>
      <w:tr w:rsidR="00720F4D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4D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4D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4D" w:rsidRDefault="00720F4D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История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4D" w:rsidRDefault="00720F4D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4D" w:rsidRDefault="00720F4D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Амаева Р.А.</w:t>
            </w:r>
          </w:p>
        </w:tc>
      </w:tr>
      <w:tr w:rsidR="00AB6380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4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Мутдагирова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Каримат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География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Исрапилова А.А.</w:t>
            </w:r>
          </w:p>
        </w:tc>
      </w:tr>
      <w:tr w:rsidR="006D3E0C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Гусейнов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а 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Математика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Гусейнова Г.Д.</w:t>
            </w:r>
          </w:p>
        </w:tc>
      </w:tr>
      <w:tr w:rsidR="008D18BE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Аминтазаева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Румияханым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Право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8BE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Зайналов К.А.</w:t>
            </w:r>
          </w:p>
        </w:tc>
      </w:tr>
      <w:tr w:rsidR="00AB6380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</w:t>
            </w:r>
          </w:p>
          <w:p w:rsidR="00AB6380" w:rsidRPr="008D18BE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Аминтазаева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Румияханым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AB6380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Pr="008D18BE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6380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6D3E0C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Мугаджирова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Обществознание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Зайналов К.А.</w:t>
            </w:r>
          </w:p>
        </w:tc>
      </w:tr>
      <w:tr w:rsidR="00AB6380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Мугаджирова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Экология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А.П.</w:t>
            </w:r>
          </w:p>
        </w:tc>
      </w:tr>
      <w:tr w:rsidR="00AB6380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217731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Мугаджирова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Биология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А.П.</w:t>
            </w:r>
          </w:p>
        </w:tc>
      </w:tr>
      <w:tr w:rsidR="00AB6380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217731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Мугаджирова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380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Мутагирова Р.В.</w:t>
            </w:r>
          </w:p>
        </w:tc>
      </w:tr>
      <w:tr w:rsidR="006D3E0C" w:rsidRPr="008D18BE" w:rsidTr="00720F4D">
        <w:trPr>
          <w:gridAfter w:val="1"/>
          <w:wAfter w:w="2897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12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6D3E0C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 Рамазан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6D3E0C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История</w:t>
            </w:r>
            <w:r w:rsidR="00AB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Дагестана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10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0C" w:rsidRPr="008D18BE" w:rsidRDefault="00AB6380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Амаева Р.А.</w:t>
            </w:r>
          </w:p>
        </w:tc>
      </w:tr>
      <w:tr w:rsidR="00AB6380" w:rsidRPr="008D18BE" w:rsidTr="00720F4D">
        <w:trPr>
          <w:gridAfter w:val="1"/>
          <w:wAfter w:w="2897" w:type="dxa"/>
          <w:trHeight w:val="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6380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13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6380" w:rsidRDefault="00AB6380" w:rsidP="00217731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Асуева</w:t>
            </w:r>
            <w:proofErr w:type="spellEnd"/>
            <w:r w:rsidR="00720F4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Зубайдат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Биология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6380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6380" w:rsidRPr="008D18BE" w:rsidRDefault="00AB6380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А.П.</w:t>
            </w:r>
          </w:p>
        </w:tc>
      </w:tr>
      <w:tr w:rsidR="00720F4D" w:rsidRPr="008D18BE" w:rsidTr="00720F4D">
        <w:trPr>
          <w:gridAfter w:val="1"/>
          <w:wAfter w:w="2897" w:type="dxa"/>
          <w:trHeight w:val="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14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Зубайдат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720F4D" w:rsidRPr="008D18BE" w:rsidTr="00720F4D">
        <w:trPr>
          <w:gridAfter w:val="1"/>
          <w:wAfter w:w="2897" w:type="dxa"/>
          <w:trHeight w:val="25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15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217731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Асуева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Зубайдат</w:t>
            </w:r>
            <w:proofErr w:type="spellEnd"/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Родная литература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11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720F4D" w:rsidRPr="008D18BE" w:rsidTr="00720F4D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4D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4D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Нюрбике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4D" w:rsidRPr="008D18BE" w:rsidRDefault="00720F4D" w:rsidP="00217731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 язык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4D" w:rsidRPr="008D18BE" w:rsidRDefault="009121E2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0F4D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</w:t>
            </w:r>
          </w:p>
        </w:tc>
        <w:tc>
          <w:tcPr>
            <w:tcW w:w="2897" w:type="dxa"/>
            <w:tcBorders>
              <w:top w:val="nil"/>
            </w:tcBorders>
          </w:tcPr>
          <w:p w:rsidR="00720F4D" w:rsidRPr="008D18BE" w:rsidRDefault="00720F4D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И.</w:t>
            </w:r>
          </w:p>
        </w:tc>
      </w:tr>
      <w:tr w:rsidR="00720F4D" w:rsidRPr="008D18BE" w:rsidTr="00720F4D">
        <w:trPr>
          <w:gridAfter w:val="1"/>
          <w:wAfter w:w="2897" w:type="dxa"/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Байболатова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Нюрюпат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литература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Default="00720F4D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F4D" w:rsidRPr="008D18BE" w:rsidRDefault="00720F4D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Керимова Р.И.</w:t>
            </w:r>
          </w:p>
        </w:tc>
      </w:tr>
      <w:tr w:rsidR="009121E2" w:rsidRPr="008D18BE" w:rsidTr="00720F4D">
        <w:trPr>
          <w:gridAfter w:val="1"/>
          <w:wAfter w:w="2897" w:type="dxa"/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9121E2" w:rsidP="009121E2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9121E2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Мутдагирова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Марьям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9121E2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Технология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9121E2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Pr="008D18BE" w:rsidRDefault="009121E2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Н.Д.</w:t>
            </w:r>
          </w:p>
        </w:tc>
      </w:tr>
      <w:tr w:rsidR="009121E2" w:rsidRPr="008D18BE" w:rsidTr="00720F4D">
        <w:trPr>
          <w:gridAfter w:val="1"/>
          <w:wAfter w:w="2897" w:type="dxa"/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1326D7" w:rsidP="009121E2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9121E2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Нюрбике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9121E2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Технология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Default="009121E2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21E2" w:rsidRPr="008D18BE" w:rsidRDefault="009121E2" w:rsidP="0021773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Ахмедова Н.Д.</w:t>
            </w:r>
          </w:p>
        </w:tc>
      </w:tr>
    </w:tbl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3163" w:rsidRPr="008D18BE" w:rsidRDefault="00BC3163" w:rsidP="00BC3163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C3163" w:rsidRDefault="008B3AA9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Количество учащихся, которые заняли призовые места или стали победителями районных олимпиад</w:t>
      </w:r>
    </w:p>
    <w:p w:rsidR="00BC3163" w:rsidRDefault="00BC3163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60C21" w:rsidRDefault="00C60C21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34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4914900" cy="20193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18BE" w:rsidRPr="008D18BE" w:rsidRDefault="00C60C21" w:rsidP="008D18BE">
      <w:pPr>
        <w:tabs>
          <w:tab w:val="left" w:pos="34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</w:t>
      </w:r>
      <w:r w:rsidR="00720F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2017-2018            2018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-201</w:t>
      </w:r>
      <w:r w:rsidR="00720F4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9</w:t>
      </w:r>
    </w:p>
    <w:p w:rsidR="008D18BE" w:rsidRPr="008D18BE" w:rsidRDefault="008D18BE" w:rsidP="008C3A69">
      <w:pPr>
        <w:spacing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-284" w:firstLine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Воспитательная работа.</w:t>
      </w:r>
    </w:p>
    <w:p w:rsidR="008D18BE" w:rsidRPr="008D18BE" w:rsidRDefault="008D18BE" w:rsidP="008D18BE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Особенности  воспитательной работы школы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прошедшем учебном году школа работала по тематической воспитательной программе «Качественное воспитание-залог будущего»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Целями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</w:t>
      </w:r>
      <w:r w:rsidR="00132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спитательной работы школы в 2018-2019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стали: </w:t>
      </w:r>
    </w:p>
    <w:p w:rsidR="008D18BE" w:rsidRPr="008D18BE" w:rsidRDefault="008D18BE" w:rsidP="008D18BE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</w:t>
      </w: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ответственности, достоинства, уважения и любви к своей родине.</w:t>
      </w:r>
    </w:p>
    <w:p w:rsidR="008D18BE" w:rsidRPr="008D18BE" w:rsidRDefault="008D18BE" w:rsidP="008D18BE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Нравственное развитие личности.</w:t>
      </w:r>
    </w:p>
    <w:p w:rsidR="008D18BE" w:rsidRPr="008D18BE" w:rsidRDefault="008D18BE" w:rsidP="008D18BE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деятельности, направленной на стимулирование профессионального роста, в первую очередь в молодежной среде.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в организации воспитательного процесса в школе являются системный,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личностно-ориентированный подходы, тогда как ядром воспитательной системы является единство коллективов учителей, учеников и родителей.</w:t>
      </w: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D18B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оспитательная работы школы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 w:bidi="he-IL"/>
        </w:rPr>
        <w:t xml:space="preserve"> направлена на всестороннее гармоничное развитие личности и включает в себя: патриотическое,  нравственное и художественно-эстетическое воспитание, формирование гражданской позиции и развитие традиций поддержания здорового образа жизни.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воспитательным процессом осуществлялось на уровне всех участников образовательного процесса. Наряду с администрацией, в решении принципиальных вопросов воспитания, развития школы участвовали Совет школы, Общешкольный родительский комитет и Совет старшеклассников.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этого мы сформировали стимулирующую коммуникативную среду – пространство продуктивного общения и сотрудничества, объединяющего детей и взрослых, позволяющего им развиваться и оптимально реализовывать свои возможности. Праздники и досуговые мероприятия являются полноправной частью образовательной программы. Учащиеся добровольно выбирают вид деятельности по интересам. Совместная подготовка к праздникам, конкурсам и их проведение – настоящая школа творчества и общения, гарантирующая заряд бодрости и креатива.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before="100" w:beforeAutospacing="1" w:after="100" w:afterAutospacing="1" w:line="240" w:lineRule="auto"/>
        <w:ind w:right="-5"/>
        <w:jc w:val="center"/>
        <w:rPr>
          <w:rFonts w:ascii="Times New Roman" w:eastAsia="Times New Roman" w:hAnsi="Times New Roman" w:cs="Times New Roman"/>
          <w:b/>
          <w:color w:val="008000"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Традиции как фактор формирования личности и стиля школы</w:t>
      </w:r>
    </w:p>
    <w:p w:rsidR="008D18BE" w:rsidRPr="008D18BE" w:rsidRDefault="008D18BE" w:rsidP="008D18BE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Школьные традиции  отражают социальную направленность, дух и стиль нашей школы, и насчитывается немало давних традиций гражданского, патриотического, трудового, культурного, нравственного направлений воспитания школы: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(Неделя) здоровья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Учителя.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год. Новогодняя сказка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марта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субботники и месячник по благоустройству школьной территории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классных коллективов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Празднование Дня Победы. Вахта памяти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звонок. Общешкольная линейка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достижений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Выпускной вечер</w:t>
      </w:r>
    </w:p>
    <w:p w:rsidR="008D18BE" w:rsidRPr="008D18BE" w:rsidRDefault="008D18BE" w:rsidP="008D18B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Выборы в органы ученического самоуправления.</w:t>
      </w:r>
    </w:p>
    <w:p w:rsidR="008D18BE" w:rsidRPr="008D18BE" w:rsidRDefault="008D18BE" w:rsidP="008D18B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Школьный календарь включает в себя не только традиционные мероприятия, а также народные, профессиональные, государственные даты.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в рамках целевых  программ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pacing w:val="-1"/>
          <w:sz w:val="24"/>
          <w:szCs w:val="24"/>
          <w:lang w:eastAsia="ru-RU"/>
        </w:rPr>
        <w:t>Выполняя Закон «Об образовании» в школе реализуются целевые программы:</w:t>
      </w: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«Семья», «Здоровье», «Профилактика курения, алкоголизма и наркомании», «Физкультурно-спортивное воспитание учащихся».</w:t>
      </w: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по реализации этих программ включает в себя: проведение классных часов, общешкольных мероприятий, конкурсов, викторин, работа объединений дополнительного образования, спортивных секций.</w:t>
      </w: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Мониторинг эффективности воспитательной работы в ОУ.</w:t>
      </w:r>
    </w:p>
    <w:p w:rsidR="008D18BE" w:rsidRPr="008D18BE" w:rsidRDefault="008D18BE" w:rsidP="008D18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практику школы вошли различные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мониторинги эффективности воспитательной работы: анкетирование учащихся и  родителей "Изучение удовлетворенности учащихся и родителей школьной жизнью" </w:t>
      </w:r>
    </w:p>
    <w:p w:rsidR="008404DA" w:rsidRPr="008D18BE" w:rsidRDefault="008404DA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диагностики изучения удовлетворенности учащихся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 – 11 классов школьной жизнью.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67225" cy="1924050"/>
            <wp:effectExtent l="0" t="0" r="9525" b="19050"/>
            <wp:docPr id="3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18BE" w:rsidRPr="008D18BE" w:rsidRDefault="008D18BE" w:rsidP="008D18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учащихся:</w:t>
      </w:r>
    </w:p>
    <w:p w:rsidR="008D18BE" w:rsidRPr="008D18BE" w:rsidRDefault="008D18BE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</w:t>
      </w:r>
      <w:r w:rsidR="004370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ворены организацией питания - 95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F25BD6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</w:t>
      </w:r>
      <w:r w:rsidR="0043705D">
        <w:rPr>
          <w:rFonts w:ascii="Times New Roman" w:eastAsia="Times New Roman" w:hAnsi="Times New Roman" w:cs="Times New Roman"/>
          <w:sz w:val="24"/>
          <w:szCs w:val="24"/>
          <w:lang w:eastAsia="ru-RU"/>
        </w:rPr>
        <w:t>м работы школы 84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 </w:t>
      </w:r>
    </w:p>
    <w:p w:rsidR="008D18BE" w:rsidRPr="008D18BE" w:rsidRDefault="0043705D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 расписанием занятий 78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F25BD6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безопасности 86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%,</w:t>
      </w:r>
    </w:p>
    <w:p w:rsidR="008D18BE" w:rsidRPr="008D18BE" w:rsidRDefault="008D18BE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</w:t>
      </w:r>
      <w:r w:rsidR="0043705D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ацией внешкольных мероприятий 69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5C49EA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нагрузкой 59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43705D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досуга 62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</w:p>
    <w:p w:rsidR="008D18BE" w:rsidRPr="008D18BE" w:rsidRDefault="0043705D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с учителями 88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</w:p>
    <w:p w:rsidR="008D18BE" w:rsidRPr="008D18BE" w:rsidRDefault="0043705D" w:rsidP="008D18B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отношениями с одноклассниками 92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 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своих анкетах учащиеся отмечают, что в нашей школе </w:t>
      </w:r>
    </w:p>
    <w:p w:rsidR="008D18BE" w:rsidRPr="008D18BE" w:rsidRDefault="008C6EC7" w:rsidP="008D18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кружки – 5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2%</w:t>
      </w:r>
    </w:p>
    <w:p w:rsidR="008D18BE" w:rsidRPr="008D18BE" w:rsidRDefault="008C6EC7" w:rsidP="008D18B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отличные педагоги –59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диагностики изучения удовлетворенности родителей</w:t>
      </w: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школьной жизнью.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76825" cy="1924050"/>
            <wp:effectExtent l="0" t="0" r="9525" b="19050"/>
            <wp:docPr id="4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Сравнительные результаты диагностики изучения удовлетворенности учащихся и родителей школьной жизнью.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14975" cy="2190750"/>
            <wp:effectExtent l="0" t="0" r="9525" b="19050"/>
            <wp:docPr id="5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анкетирования родителей: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удовлетворены образовательной программой </w:t>
      </w:r>
      <w:r w:rsidR="00027F0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 94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для развития индивид</w:t>
      </w:r>
      <w:r w:rsidR="00027F05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уальных способностей учащихся 71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 w:rsidR="00D76D90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развития обшей культуры 77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</w:t>
      </w:r>
      <w:r w:rsidR="00D76D9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– техническим оснащением 61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</w:p>
    <w:p w:rsidR="008D18BE" w:rsidRPr="008D18BE" w:rsidRDefault="00D76D90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безопасности 71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</w:p>
    <w:p w:rsidR="008D18BE" w:rsidRPr="008D18BE" w:rsidRDefault="00E00353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охраной здоровья 79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E00353" w:rsidP="008D18B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71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     Таким образом, сложившаяся в школе интеграция урочной и внеурочной деятельности обеспечивает единство и высокую результативность не только образовательного, но и воспитательного процесса. </w:t>
      </w:r>
    </w:p>
    <w:p w:rsidR="008D18BE" w:rsidRPr="008D18BE" w:rsidRDefault="008D18BE" w:rsidP="008D18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num" w:pos="480"/>
        </w:tabs>
        <w:spacing w:after="0" w:line="240" w:lineRule="auto"/>
        <w:ind w:left="480" w:hanging="48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Дополнительное образование ОУ</w:t>
      </w:r>
    </w:p>
    <w:p w:rsidR="008D18BE" w:rsidRPr="008D18BE" w:rsidRDefault="008D18BE" w:rsidP="008D18BE">
      <w:pPr>
        <w:tabs>
          <w:tab w:val="num" w:pos="480"/>
        </w:tabs>
        <w:spacing w:after="0" w:line="240" w:lineRule="auto"/>
        <w:ind w:left="480" w:hanging="48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учета индивидуальных потребностей учащихся, их социальной адаптации, развития способностей школа развивает и поддерживает систему дополнительного образования, внеклассной и внеурочной деятельности. В соответствии с инициативой «Наша новая школа» мы  организуем образовательный процесс во внеурочное и внеклассное время.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proofErr w:type="gram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дополнительного образования в школе построена на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основе, охватывает все основные направления интересов школьников,</w:t>
      </w:r>
      <w:r w:rsidR="00602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расширяет и дополняет базовый и школьный компоненты Учебного плана, помогает создать индивидуальную образовательную среду для каждого ребенка, развивает мотивацию к учебно-познавательной и практической </w:t>
      </w: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деятельности,  помогает вести здоровый образ жизни, создает условия для развития и реализации творческих и интеллектуальных возможностей учащихся. </w:t>
      </w:r>
      <w:proofErr w:type="gramEnd"/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      Система дополнительного образования школы включает в себя  группы по 5 направлениям: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интеллектуально-познавательное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художественно-эстетическое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патриотическое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социально-педагогическое</w:t>
      </w:r>
    </w:p>
    <w:p w:rsidR="008D18BE" w:rsidRPr="008D18BE" w:rsidRDefault="008D18BE" w:rsidP="008D18BE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физкультурно-оздоровительное</w:t>
      </w: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Процент охвата учащихся, занимающихся дополнительным образованием, стабильно высокий. Это  объясняется тем, что направленность кружков с каждым годом становится  разнообразней.</w:t>
      </w:r>
    </w:p>
    <w:p w:rsidR="008D18BE" w:rsidRPr="008D18BE" w:rsidRDefault="0087408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1-4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классах была организована внеурочная деятельность.</w:t>
      </w: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В  течение всего учебного года учащиеся активно принимали участие в конкурсах, выставках, соревнованиях на различном уровне:</w:t>
      </w:r>
    </w:p>
    <w:p w:rsidR="008D18BE" w:rsidRDefault="008D18BE" w:rsidP="008D18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CE1602" w:rsidRDefault="00CE1602" w:rsidP="008D18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CE1602" w:rsidRPr="008D18BE" w:rsidRDefault="00CE1602" w:rsidP="008D18B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3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9"/>
        <w:gridCol w:w="3450"/>
        <w:gridCol w:w="993"/>
        <w:gridCol w:w="850"/>
        <w:gridCol w:w="1702"/>
        <w:gridCol w:w="1826"/>
      </w:tblGrid>
      <w:tr w:rsidR="008D18BE" w:rsidRPr="008D18BE" w:rsidTr="00CE1602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№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8D18BE" w:rsidP="00CE160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Название конкурса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Место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класс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ученика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8BE" w:rsidRPr="008D18BE" w:rsidRDefault="008D18BE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ФИО учителя</w:t>
            </w:r>
          </w:p>
          <w:p w:rsidR="008D18BE" w:rsidRPr="008D18BE" w:rsidRDefault="008D18BE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  <w:tr w:rsidR="008D18BE" w:rsidRPr="008D18BE" w:rsidTr="00CE1602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60286D" w:rsidP="00CE160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Турнир по шахматам</w:t>
            </w:r>
            <w:r w:rsidR="00F644D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60286D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60286D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F644D8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spellStart"/>
            <w:r w:rsidR="0060286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18BE" w:rsidRPr="008D18BE" w:rsidRDefault="0060286D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Абдуллагатов Ч.М.</w:t>
            </w:r>
          </w:p>
        </w:tc>
      </w:tr>
      <w:tr w:rsidR="008D18BE" w:rsidRPr="008D18BE" w:rsidTr="00CE1602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44D8" w:rsidRPr="008D18BE" w:rsidRDefault="0060286D" w:rsidP="00CE1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сочинений «Слово как искусство»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F644D8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60286D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60286D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Аминтазаева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Р.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D18BE" w:rsidRPr="008D18BE" w:rsidRDefault="0060286D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Муселемова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З.М.</w:t>
            </w:r>
          </w:p>
        </w:tc>
      </w:tr>
      <w:tr w:rsidR="00CE1602" w:rsidRPr="008D18BE" w:rsidTr="00CE1602">
        <w:trPr>
          <w:trHeight w:val="555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E1602" w:rsidRPr="008D18BE" w:rsidRDefault="00544998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3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«Сказки мифы и легенды Дагестана»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Аминтазаева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М.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1602" w:rsidRPr="008D18BE" w:rsidRDefault="00CE1602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Б.А.</w:t>
            </w:r>
          </w:p>
        </w:tc>
      </w:tr>
      <w:tr w:rsidR="00CE1602" w:rsidRPr="008D18BE" w:rsidTr="00CE1602">
        <w:trPr>
          <w:trHeight w:val="265"/>
        </w:trPr>
        <w:tc>
          <w:tcPr>
            <w:tcW w:w="6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1602" w:rsidRPr="008D18BE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4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 Н.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1602" w:rsidRDefault="00CE1602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Муселемова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З.М.</w:t>
            </w:r>
          </w:p>
        </w:tc>
      </w:tr>
      <w:tr w:rsidR="00CE1602" w:rsidRPr="008D18BE" w:rsidTr="00CE1602">
        <w:trPr>
          <w:trHeight w:val="265"/>
        </w:trPr>
        <w:tc>
          <w:tcPr>
            <w:tcW w:w="62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1602" w:rsidRPr="008D18BE" w:rsidRDefault="00544998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34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602" w:rsidRDefault="008A33CB" w:rsidP="008A33C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«Сказки народные»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02" w:rsidRDefault="00CE1602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1602" w:rsidRDefault="00CE1602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Абужаева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Р.А.</w:t>
            </w:r>
          </w:p>
        </w:tc>
      </w:tr>
      <w:tr w:rsidR="0055083B" w:rsidRPr="008D18BE" w:rsidTr="00CE1602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83B" w:rsidRPr="008D18BE" w:rsidRDefault="00544998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5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083B" w:rsidRDefault="008A33CB" w:rsidP="00CE1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«И гордо реет флаг державный»</w:t>
            </w:r>
            <w:r w:rsidR="00995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нация «Литературное творчество»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5083B" w:rsidRDefault="0055083B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83B" w:rsidRDefault="008A33CB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83B" w:rsidRPr="008D18BE" w:rsidRDefault="008A33CB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083B" w:rsidRPr="008D18BE" w:rsidRDefault="008A33CB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Б.А.</w:t>
            </w:r>
          </w:p>
        </w:tc>
      </w:tr>
      <w:tr w:rsidR="00BC0859" w:rsidRPr="008D18BE" w:rsidTr="00CE1602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Pr="008D18BE" w:rsidRDefault="00544998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59" w:rsidRDefault="00995821" w:rsidP="00CE1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«И гордо реет флаг державный» номинация  «Исследовательские работы»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Default="00995821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Default="00995821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Pr="008D18BE" w:rsidRDefault="00BC0859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Ахмедов Умалат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859" w:rsidRPr="008D18BE" w:rsidRDefault="00995821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Зайналов К.А.</w:t>
            </w:r>
          </w:p>
        </w:tc>
      </w:tr>
      <w:tr w:rsidR="00BC0859" w:rsidRPr="008D18BE" w:rsidTr="00CE1602">
        <w:trPr>
          <w:trHeight w:val="49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Pr="008D18BE" w:rsidRDefault="00544998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0859" w:rsidRDefault="00995821" w:rsidP="00CE16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«Мы ищем таланты»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0859" w:rsidRDefault="00995821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Default="00995821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9" w:rsidRDefault="00995821" w:rsidP="00CE1602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Арсланханова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0859" w:rsidRPr="008D18BE" w:rsidRDefault="00995821" w:rsidP="00CE1602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Б.А.</w:t>
            </w:r>
          </w:p>
        </w:tc>
      </w:tr>
    </w:tbl>
    <w:p w:rsidR="008D18BE" w:rsidRDefault="008D18BE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995821" w:rsidRPr="008D18BE" w:rsidRDefault="00995821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D420A3" w:rsidRDefault="00D420A3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D420A3" w:rsidRDefault="00D420A3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06383D" w:rsidRDefault="0006383D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06383D" w:rsidRDefault="0006383D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CE1602" w:rsidRDefault="00CE1602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CE1602" w:rsidRDefault="00CE1602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CE1602" w:rsidRDefault="00CE1602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  <w:t>Наличие органов ученического самоуправления, структура</w:t>
      </w:r>
    </w:p>
    <w:p w:rsidR="008D18BE" w:rsidRPr="008D18BE" w:rsidRDefault="008D18BE" w:rsidP="008D18BE">
      <w:pPr>
        <w:tabs>
          <w:tab w:val="num" w:pos="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Модель ученического самоуправления:</w:t>
      </w:r>
    </w:p>
    <w:p w:rsidR="008D18BE" w:rsidRPr="008D18BE" w:rsidRDefault="008D18BE" w:rsidP="008D18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форма органа ученического самоуправления – ученический Совет старшеклассников</w:t>
      </w:r>
    </w:p>
    <w:p w:rsidR="008D18BE" w:rsidRPr="008D18BE" w:rsidRDefault="008D18BE" w:rsidP="008D18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структурные подразделения  - классные коллективы 5-11 </w:t>
      </w:r>
      <w:proofErr w:type="spellStart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кл</w:t>
      </w:r>
      <w:proofErr w:type="spellEnd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:rsidR="008D18BE" w:rsidRPr="008D18BE" w:rsidRDefault="008D18BE" w:rsidP="008D18B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руководящий орган – общешкольная ученическая конференция, которая курирует  работу школьного самоуправления   </w:t>
      </w:r>
    </w:p>
    <w:p w:rsidR="008D18BE" w:rsidRPr="008D18BE" w:rsidRDefault="008D18BE" w:rsidP="008D18B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>Целью развития ученического самоуправления</w:t>
      </w: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–  является создание педагогических условий, позволяющих школьникам раскрыть индивидуальные способности, реализовать интересы и потребности  в рамках  общественно-значимой деятельности на благо школьного сообщества.</w:t>
      </w:r>
    </w:p>
    <w:p w:rsidR="008D18BE" w:rsidRPr="008D18BE" w:rsidRDefault="008D18BE" w:rsidP="008D18B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Через организацию ученического самоуправления в школе решаются следующие задачи: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Демократизация школьной жизни.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Социализация школьников, формирование у них  активной жизненной позиции, стремления самим строить      свою жизнь, чувства сопричастности к событиям, происходящим вокруг и ответственности за эти события.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умения планировать свою деятельность, рационально использовать свое время, доводить начатое дело до конца, объективно оценивать свои результаты деятельности.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культуры деловых отношений на основе взаимодоверия и требовательности, уважения и ответственности, творческого сотрудничества.</w:t>
      </w:r>
    </w:p>
    <w:p w:rsidR="008D18BE" w:rsidRPr="008D18BE" w:rsidRDefault="008D18BE" w:rsidP="008D18BE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навыков управления общественной жизнью на уровне ученика, команды, класса, школьного коллектива.</w:t>
      </w:r>
    </w:p>
    <w:p w:rsidR="008D18BE" w:rsidRPr="008D18BE" w:rsidRDefault="008D18BE" w:rsidP="008D18BE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Деятельность органов ученического самоуправления на всех уровнях регламентируют следующие документы:</w:t>
      </w:r>
    </w:p>
    <w:p w:rsidR="008D18BE" w:rsidRPr="008D18BE" w:rsidRDefault="008D18BE" w:rsidP="008D18BE">
      <w:pPr>
        <w:numPr>
          <w:ilvl w:val="0"/>
          <w:numId w:val="15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Устав школы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Наша школа систематически  участвует  в экологической акции по очистке территории села. Привлекались неоднократно учащиеся с 5 по 11кл. Большое внимание уделяется чистоте и порядку школьного двора, с этой целью проводятся субботники.</w:t>
      </w:r>
    </w:p>
    <w:p w:rsidR="008D18BE" w:rsidRPr="008D18BE" w:rsidRDefault="008D18BE" w:rsidP="008D18B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Проведенные мероприятия анализируются на заседании ученического комитета</w:t>
      </w:r>
      <w:proofErr w:type="gramStart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,</w:t>
      </w:r>
      <w:proofErr w:type="gramEnd"/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которое собирается 1 раз в месяц, секретарь ведет протокол, куда вносятся  все решения.</w:t>
      </w:r>
    </w:p>
    <w:p w:rsidR="008D18BE" w:rsidRPr="008D18BE" w:rsidRDefault="00995821" w:rsidP="008D18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Третий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год проходят конкурсы « Самый классный класс». После долгой и трудной бо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рьбы победителями стали уч-ся  4а и 7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класса.</w:t>
      </w:r>
    </w:p>
    <w:p w:rsidR="008D18BE" w:rsidRPr="008D18BE" w:rsidRDefault="008D18BE" w:rsidP="008D18B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Удовлетворенность организацией работы самоуправления (опрашивается актив органов ученического  самоуправления):</w:t>
      </w:r>
    </w:p>
    <w:p w:rsidR="008D18BE" w:rsidRPr="008D18BE" w:rsidRDefault="00790CC7" w:rsidP="008D18B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удовлетворенные</w:t>
      </w:r>
      <w:proofErr w:type="gram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91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%  учащихся</w:t>
      </w:r>
    </w:p>
    <w:p w:rsidR="008D18BE" w:rsidRPr="008D18BE" w:rsidRDefault="00790CC7" w:rsidP="008D18B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неудовлетворенные</w:t>
      </w:r>
      <w:proofErr w:type="gramEnd"/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7</w:t>
      </w:r>
      <w:r w:rsidR="008D18BE"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% учащихся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Следует продолжить работу ученического самоуправления, развивать  активность, самостоятельность   учащихся.  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4"/>
          <w:szCs w:val="24"/>
          <w:u w:val="single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VIII</w:t>
      </w:r>
      <w:r w:rsidRPr="008D18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Питание учащихся в школе</w:t>
      </w:r>
    </w:p>
    <w:p w:rsidR="008D18BE" w:rsidRDefault="008D18BE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7D61" w:rsidRDefault="00EB7D61" w:rsidP="008D18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18BE" w:rsidRPr="008D18BE" w:rsidRDefault="009925FB" w:rsidP="008D18BE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О</w:t>
      </w:r>
      <w:r w:rsidR="008D18BE" w:rsidRPr="008D18BE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рганизация питания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8D18BE" w:rsidRPr="008D18BE" w:rsidTr="008D18B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№ п/п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учащиеся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262626"/>
                <w:sz w:val="24"/>
                <w:szCs w:val="24"/>
              </w:rPr>
              <w:t>%</w:t>
            </w:r>
          </w:p>
        </w:tc>
      </w:tr>
      <w:tr w:rsidR="008D18BE" w:rsidRPr="008D18BE" w:rsidTr="008D18B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Получают горячее питание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из них: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обеды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377C68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139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100 %</w:t>
            </w: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</w:pPr>
          </w:p>
        </w:tc>
      </w:tr>
    </w:tbl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IX</w:t>
      </w:r>
      <w:proofErr w:type="gramStart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Ресурсы</w:t>
      </w:r>
      <w:proofErr w:type="gramEnd"/>
      <w:r w:rsidRPr="008D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ОУ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377C68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01.09.2018</w:t>
      </w:r>
      <w:r w:rsidR="008D18BE"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школе оборудовано: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учебных аудиторий – 8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 -1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кабинет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</w:t>
      </w:r>
    </w:p>
    <w:p w:rsidR="008D18BE" w:rsidRPr="008D18BE" w:rsidRDefault="008D18BE" w:rsidP="008D18B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футбольная  площадка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Лицензионный норматив по площади на одного обучаемого  не выдерживается.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Существующие площади не позволяют вести обучение в одну смену. Учитывая современные требования, предъявляемые к школе, материально-техническая база желает пополнения. Школьная мебель для учащихся старшего звена требует замены соответствующей требованиям Сан </w:t>
      </w:r>
      <w:proofErr w:type="spellStart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Пина</w:t>
      </w:r>
      <w:proofErr w:type="spellEnd"/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Произведено ограждение школы. 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 xml:space="preserve">   Кадровое обеспечение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2163"/>
      </w:tblGrid>
      <w:tr w:rsidR="008D18BE" w:rsidRPr="008D18BE" w:rsidTr="008D18BE">
        <w:trPr>
          <w:trHeight w:val="70"/>
        </w:trPr>
        <w:tc>
          <w:tcPr>
            <w:tcW w:w="4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Образование и категория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Кол-во учителей</w:t>
            </w:r>
          </w:p>
        </w:tc>
      </w:tr>
      <w:tr w:rsidR="008D18BE" w:rsidRPr="008D18BE" w:rsidTr="008D18BE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8BE" w:rsidRPr="008D18BE" w:rsidRDefault="008D18BE" w:rsidP="008D18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377C68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2018-2019</w:t>
            </w:r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 xml:space="preserve"> </w:t>
            </w:r>
            <w:proofErr w:type="spellStart"/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уч</w:t>
            </w:r>
            <w:proofErr w:type="spellEnd"/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. год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1. Высшее образование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524E17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29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2. Среднее специальное образование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524E17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/>
              </w:rPr>
              <w:t>3</w:t>
            </w: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 Высшая категория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524E17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en-US"/>
              </w:rPr>
              <w:t>4</w:t>
            </w: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 Первая категория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524E17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5. Соответствие занимаемой должности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524E17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24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6. Почетное звание: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   «Почетный работник  образования  РФ»</w:t>
            </w: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Победители национального проекта «Образование»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8D18BE" w:rsidRPr="008D18BE" w:rsidRDefault="00707355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:rsidR="008D18BE" w:rsidRPr="008D18BE" w:rsidRDefault="008D18BE" w:rsidP="008D18BE">
            <w:pPr>
              <w:spacing w:after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ru-RU"/>
        </w:rPr>
        <w:t>Количество педагогических работников</w:t>
      </w:r>
    </w:p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2163"/>
      </w:tblGrid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56531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2018-2019</w:t>
            </w:r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уч</w:t>
            </w:r>
            <w:proofErr w:type="gramStart"/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.г</w:t>
            </w:r>
            <w:proofErr w:type="gramEnd"/>
            <w:r w:rsidR="008D18BE" w:rsidRPr="008D18B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</w:rPr>
              <w:t>од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1. Общее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23779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</w:t>
            </w:r>
            <w:r w:rsidR="009925F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2. Женщин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</w:t>
            </w:r>
            <w:r w:rsidR="009925F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3. Мужчин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9925F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4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4.Пенсионного возраста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9925F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</w:tr>
      <w:tr w:rsidR="008D18BE" w:rsidRPr="008D18BE" w:rsidTr="008D18B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8D18BE" w:rsidP="008D18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8D18B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5. Совместители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BE" w:rsidRPr="008D18BE" w:rsidRDefault="009925FB" w:rsidP="008D18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0</w:t>
            </w:r>
          </w:p>
        </w:tc>
      </w:tr>
    </w:tbl>
    <w:p w:rsidR="008D18BE" w:rsidRPr="008D18BE" w:rsidRDefault="008D18BE" w:rsidP="008D1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en-US"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усвоение учащихся обязательного минимума содержания общего образования на уровне требований государственного образовательного стандарта и развитие одаренных детей.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Качество образовательных воздействий осуществляется за счет эффективного использования современных образовательных технологий.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Default="008D18BE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1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школы на новый учебный год:</w:t>
      </w:r>
    </w:p>
    <w:p w:rsidR="00716B61" w:rsidRPr="008D18BE" w:rsidRDefault="00716B61" w:rsidP="008D18BE">
      <w:pPr>
        <w:tabs>
          <w:tab w:val="left" w:pos="7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у учащихся потребности в обучении и саморазвитии, раскрытие творческого потенциала ученика развитие культуры и нравственности учащихся.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Стимулирование учителя к применению новых методик обучения внедрению в практику новых педагогических технологий.</w:t>
      </w: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8BE" w:rsidRPr="008D18BE" w:rsidRDefault="008D18BE" w:rsidP="008D18BE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Создание положительного эмоционального климата взаимоотношения педагогического коллектива и коллектива учащихся. </w:t>
      </w:r>
    </w:p>
    <w:p w:rsidR="008D18BE" w:rsidRPr="008D18BE" w:rsidRDefault="008D18BE" w:rsidP="008D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81" w:rsidRPr="00956BC6" w:rsidRDefault="00DD2181" w:rsidP="00DD2181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t>4)</w:t>
      </w:r>
      <w:r w:rsidRPr="00956BC6">
        <w:rPr>
          <w:rFonts w:ascii="Times New Roman" w:eastAsia="Times New Roman" w:hAnsi="Times New Roman" w:cs="Times New Roman"/>
          <w:sz w:val="24"/>
          <w:szCs w:val="24"/>
        </w:rPr>
        <w:t>Организовать творческую работу коллектива</w:t>
      </w:r>
      <w:proofErr w:type="gramStart"/>
      <w:r w:rsidRPr="00956BC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56BC6">
        <w:rPr>
          <w:rFonts w:ascii="Times New Roman" w:eastAsia="Times New Roman" w:hAnsi="Times New Roman" w:cs="Times New Roman"/>
          <w:sz w:val="24"/>
          <w:szCs w:val="24"/>
        </w:rPr>
        <w:t xml:space="preserve"> создав в школе атмосферу высокого чувства ответственности каждого за эффективное воспитание и обучение учащихся. </w:t>
      </w:r>
    </w:p>
    <w:p w:rsidR="006C50EF" w:rsidRDefault="006C50EF"/>
    <w:sectPr w:rsidR="006C50EF" w:rsidSect="008D18B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DB2"/>
    <w:multiLevelType w:val="hybridMultilevel"/>
    <w:tmpl w:val="1E1EE50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C34B2"/>
    <w:multiLevelType w:val="hybridMultilevel"/>
    <w:tmpl w:val="B01A5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85873"/>
    <w:multiLevelType w:val="hybridMultilevel"/>
    <w:tmpl w:val="AA32D09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2D2C41"/>
    <w:multiLevelType w:val="hybridMultilevel"/>
    <w:tmpl w:val="EB244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D299E"/>
    <w:multiLevelType w:val="hybridMultilevel"/>
    <w:tmpl w:val="94D058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6F69F5"/>
    <w:multiLevelType w:val="hybridMultilevel"/>
    <w:tmpl w:val="6576F2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7E74EB"/>
    <w:multiLevelType w:val="hybridMultilevel"/>
    <w:tmpl w:val="471E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433F7"/>
    <w:multiLevelType w:val="hybridMultilevel"/>
    <w:tmpl w:val="265E4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6D5498"/>
    <w:multiLevelType w:val="hybridMultilevel"/>
    <w:tmpl w:val="204EA50A"/>
    <w:lvl w:ilvl="0" w:tplc="0BA060A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525356"/>
    <w:multiLevelType w:val="hybridMultilevel"/>
    <w:tmpl w:val="99AE11FC"/>
    <w:lvl w:ilvl="0" w:tplc="F6AA9A5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A31AA"/>
    <w:multiLevelType w:val="hybridMultilevel"/>
    <w:tmpl w:val="EDE881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5F622D"/>
    <w:multiLevelType w:val="hybridMultilevel"/>
    <w:tmpl w:val="2A64A94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9F0458"/>
    <w:multiLevelType w:val="hybridMultilevel"/>
    <w:tmpl w:val="93B2A73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3549C2"/>
    <w:multiLevelType w:val="hybridMultilevel"/>
    <w:tmpl w:val="9880CF5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5776A5"/>
    <w:multiLevelType w:val="hybridMultilevel"/>
    <w:tmpl w:val="CC4281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B34DCC"/>
    <w:multiLevelType w:val="hybridMultilevel"/>
    <w:tmpl w:val="9C62E0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F6CBB"/>
    <w:multiLevelType w:val="hybridMultilevel"/>
    <w:tmpl w:val="DE144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7BA0"/>
    <w:rsid w:val="00027F05"/>
    <w:rsid w:val="00035E4F"/>
    <w:rsid w:val="00042918"/>
    <w:rsid w:val="0004627A"/>
    <w:rsid w:val="00056418"/>
    <w:rsid w:val="0006383D"/>
    <w:rsid w:val="00077B05"/>
    <w:rsid w:val="0009215A"/>
    <w:rsid w:val="000A191F"/>
    <w:rsid w:val="001326D7"/>
    <w:rsid w:val="00135D94"/>
    <w:rsid w:val="00192F86"/>
    <w:rsid w:val="001B6613"/>
    <w:rsid w:val="001B7B36"/>
    <w:rsid w:val="001E7DBD"/>
    <w:rsid w:val="00217470"/>
    <w:rsid w:val="00217731"/>
    <w:rsid w:val="00246B31"/>
    <w:rsid w:val="002656E2"/>
    <w:rsid w:val="002B404F"/>
    <w:rsid w:val="002D2794"/>
    <w:rsid w:val="002F71C7"/>
    <w:rsid w:val="0030448A"/>
    <w:rsid w:val="00377C68"/>
    <w:rsid w:val="003C2BF6"/>
    <w:rsid w:val="003C7AFC"/>
    <w:rsid w:val="003D6ED9"/>
    <w:rsid w:val="003F734E"/>
    <w:rsid w:val="0043705D"/>
    <w:rsid w:val="00482917"/>
    <w:rsid w:val="004F44EA"/>
    <w:rsid w:val="00524E17"/>
    <w:rsid w:val="005363AA"/>
    <w:rsid w:val="00544998"/>
    <w:rsid w:val="00550416"/>
    <w:rsid w:val="0055083B"/>
    <w:rsid w:val="00560CA7"/>
    <w:rsid w:val="00566BA5"/>
    <w:rsid w:val="005B7951"/>
    <w:rsid w:val="005C49EA"/>
    <w:rsid w:val="005F56A2"/>
    <w:rsid w:val="0060286D"/>
    <w:rsid w:val="00667DDB"/>
    <w:rsid w:val="00683E0D"/>
    <w:rsid w:val="00686505"/>
    <w:rsid w:val="006C50EF"/>
    <w:rsid w:val="006C5C58"/>
    <w:rsid w:val="006D3E0C"/>
    <w:rsid w:val="006F1161"/>
    <w:rsid w:val="00707355"/>
    <w:rsid w:val="00716B61"/>
    <w:rsid w:val="00720F4D"/>
    <w:rsid w:val="00765D63"/>
    <w:rsid w:val="00771505"/>
    <w:rsid w:val="007738FB"/>
    <w:rsid w:val="00774939"/>
    <w:rsid w:val="00790CC7"/>
    <w:rsid w:val="00795801"/>
    <w:rsid w:val="007C7B5C"/>
    <w:rsid w:val="00807EA3"/>
    <w:rsid w:val="00823779"/>
    <w:rsid w:val="008243A3"/>
    <w:rsid w:val="0083267D"/>
    <w:rsid w:val="008404DA"/>
    <w:rsid w:val="00856531"/>
    <w:rsid w:val="0086610D"/>
    <w:rsid w:val="0087408E"/>
    <w:rsid w:val="008815FD"/>
    <w:rsid w:val="00895515"/>
    <w:rsid w:val="008A33CB"/>
    <w:rsid w:val="008B3AA9"/>
    <w:rsid w:val="008C3A69"/>
    <w:rsid w:val="008C6EC7"/>
    <w:rsid w:val="008D18BE"/>
    <w:rsid w:val="008F16A8"/>
    <w:rsid w:val="008F4E47"/>
    <w:rsid w:val="008F745B"/>
    <w:rsid w:val="008F78BC"/>
    <w:rsid w:val="009121E2"/>
    <w:rsid w:val="00913028"/>
    <w:rsid w:val="00940599"/>
    <w:rsid w:val="009925FB"/>
    <w:rsid w:val="00994498"/>
    <w:rsid w:val="00995821"/>
    <w:rsid w:val="009A38C9"/>
    <w:rsid w:val="00A34C1B"/>
    <w:rsid w:val="00A60438"/>
    <w:rsid w:val="00A76AC5"/>
    <w:rsid w:val="00A93828"/>
    <w:rsid w:val="00AB6380"/>
    <w:rsid w:val="00B50609"/>
    <w:rsid w:val="00BA7BA0"/>
    <w:rsid w:val="00BC0859"/>
    <w:rsid w:val="00BC3163"/>
    <w:rsid w:val="00C01E97"/>
    <w:rsid w:val="00C159F4"/>
    <w:rsid w:val="00C3277F"/>
    <w:rsid w:val="00C40DD2"/>
    <w:rsid w:val="00C60C21"/>
    <w:rsid w:val="00C6500B"/>
    <w:rsid w:val="00C70AD1"/>
    <w:rsid w:val="00C735EB"/>
    <w:rsid w:val="00C73754"/>
    <w:rsid w:val="00CA7376"/>
    <w:rsid w:val="00CC3077"/>
    <w:rsid w:val="00CE1602"/>
    <w:rsid w:val="00D420A3"/>
    <w:rsid w:val="00D50F4F"/>
    <w:rsid w:val="00D705E5"/>
    <w:rsid w:val="00D76D90"/>
    <w:rsid w:val="00D93D79"/>
    <w:rsid w:val="00DD2181"/>
    <w:rsid w:val="00DE619B"/>
    <w:rsid w:val="00E00353"/>
    <w:rsid w:val="00E13EE7"/>
    <w:rsid w:val="00E47F7C"/>
    <w:rsid w:val="00E509E1"/>
    <w:rsid w:val="00E56045"/>
    <w:rsid w:val="00E667F6"/>
    <w:rsid w:val="00E811B5"/>
    <w:rsid w:val="00E87984"/>
    <w:rsid w:val="00EB7D61"/>
    <w:rsid w:val="00EE3B8C"/>
    <w:rsid w:val="00EE4A6E"/>
    <w:rsid w:val="00F02BEC"/>
    <w:rsid w:val="00F25BD6"/>
    <w:rsid w:val="00F25DB9"/>
    <w:rsid w:val="00F40774"/>
    <w:rsid w:val="00F54958"/>
    <w:rsid w:val="00F644D8"/>
    <w:rsid w:val="00F8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8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8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mailto:karabudakhschool5@mail.ru" TargetMode="Externa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7"/>
  <c:chart>
    <c:autoTitleDeleted val="1"/>
    <c:plotArea>
      <c:layout/>
      <c:barChart>
        <c:barDir val="col"/>
        <c:grouping val="clustered"/>
        <c:ser>
          <c:idx val="0"/>
          <c:order val="0"/>
          <c:val>
            <c:numRef>
              <c:f>'[Диаграмма в Microsoft Word]Sheet1'!$B$1:$J$1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val>
            <c:numRef>
              <c:f>'[Диаграмма в Microsoft Word]Sheet1'!$B$2:$J$2</c:f>
              <c:numCache>
                <c:formatCode>General</c:formatCode>
                <c:ptCount val="9"/>
                <c:pt idx="0">
                  <c:v>86</c:v>
                </c:pt>
                <c:pt idx="1">
                  <c:v>67</c:v>
                </c:pt>
                <c:pt idx="2">
                  <c:v>50</c:v>
                </c:pt>
                <c:pt idx="3">
                  <c:v>50</c:v>
                </c:pt>
                <c:pt idx="4">
                  <c:v>100</c:v>
                </c:pt>
                <c:pt idx="5">
                  <c:v>57</c:v>
                </c:pt>
                <c:pt idx="6">
                  <c:v>71</c:v>
                </c:pt>
              </c:numCache>
            </c:numRef>
          </c:val>
        </c:ser>
        <c:gapWidth val="300"/>
        <c:axId val="54950528"/>
        <c:axId val="55042816"/>
      </c:barChart>
      <c:catAx>
        <c:axId val="549505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1-рус.яз;2-матем.(пр);</a:t>
                </a:r>
                <a:r>
                  <a:rPr lang="ru-RU" baseline="0"/>
                  <a:t> 3-история; 4-биолгия; 5-химия; 6-обществозн.; 7-матем.(баз)</a:t>
                </a:r>
                <a:endParaRPr lang="ru-RU"/>
              </a:p>
            </c:rich>
          </c:tx>
          <c:layout/>
        </c:title>
        <c:majorTickMark val="none"/>
        <c:tickLblPos val="nextTo"/>
        <c:crossAx val="55042816"/>
        <c:crosses val="autoZero"/>
        <c:auto val="1"/>
        <c:lblAlgn val="ctr"/>
        <c:lblOffset val="100"/>
      </c:catAx>
      <c:valAx>
        <c:axId val="55042816"/>
        <c:scaling>
          <c:orientation val="minMax"/>
        </c:scaling>
        <c:axPos val="l"/>
        <c:majorGridlines/>
        <c:minorGridlines/>
        <c:numFmt formatCode="General" sourceLinked="1"/>
        <c:tickLblPos val="nextTo"/>
        <c:crossAx val="5495052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4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0351758793969849E-2"/>
          <c:y val="8.2417582417582416E-2"/>
          <c:w val="0.90452261306532666"/>
          <c:h val="0.7307692307692307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уч-ся</c:v>
                </c:pt>
              </c:strCache>
            </c:strRef>
          </c:tx>
          <c:spPr>
            <a:solidFill>
              <a:srgbClr val="9999FF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2017-18</c:v>
                </c:pt>
                <c:pt idx="1">
                  <c:v>2018-19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2017-18</c:v>
                </c:pt>
                <c:pt idx="1">
                  <c:v>2018-19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952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2"/>
                <c:pt idx="0">
                  <c:v>2017-18</c:v>
                </c:pt>
                <c:pt idx="1">
                  <c:v>2018-19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gapDepth val="0"/>
        <c:shape val="box"/>
        <c:axId val="56161792"/>
        <c:axId val="56163328"/>
        <c:axId val="0"/>
      </c:bar3DChart>
      <c:catAx>
        <c:axId val="56161792"/>
        <c:scaling>
          <c:orientation val="minMax"/>
        </c:scaling>
        <c:delete val="1"/>
        <c:axPos val="b"/>
        <c:numFmt formatCode="General" sourceLinked="1"/>
        <c:tickLblPos val="none"/>
        <c:crossAx val="56163328"/>
        <c:crosses val="autoZero"/>
        <c:auto val="1"/>
        <c:lblAlgn val="ctr"/>
        <c:lblOffset val="100"/>
        <c:tickLblSkip val="1"/>
        <c:tickMarkSkip val="1"/>
      </c:catAx>
      <c:valAx>
        <c:axId val="56163328"/>
        <c:scaling>
          <c:orientation val="minMax"/>
        </c:scaling>
        <c:axPos val="l"/>
        <c:majorGridlines>
          <c:spPr>
            <a:ln w="238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38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6161792"/>
        <c:crosses val="autoZero"/>
        <c:crossBetween val="between"/>
      </c:valAx>
      <c:spPr>
        <a:noFill/>
        <a:ln w="19045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6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1.8518518518518583E-2"/>
                  <c:y val="-1.1904761904761923E-2"/>
                </c:manualLayout>
              </c:layout>
              <c:showVal val="1"/>
            </c:dLbl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5 - 11 классы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0.29000000000000004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3.2407407407407718E-2"/>
                  <c:y val="-1.19047619047619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5 - 11 классы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0.70000000000000007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низкая степень удовлетворённости</c:v>
                </c:pt>
              </c:strCache>
            </c:strRef>
          </c:tx>
          <c:dLbls>
            <c:dLbl>
              <c:idx val="0"/>
              <c:layout>
                <c:manualLayout>
                  <c:x val="2.3148148148148147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 sz="1050" b="1"/>
                    </a:pPr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  <c:spPr/>
            </c:dLbl>
            <c:txPr>
              <a:bodyPr/>
              <a:lstStyle/>
              <a:p>
                <a:pPr>
                  <a:defRPr sz="1050" b="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5 - 11 классы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1.0000000000000002E-2</c:v>
                </c:pt>
              </c:numCache>
            </c:numRef>
          </c:val>
        </c:ser>
        <c:shape val="cylinder"/>
        <c:axId val="60127488"/>
        <c:axId val="66899968"/>
        <c:axId val="0"/>
      </c:bar3DChart>
      <c:catAx>
        <c:axId val="6012748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66899968"/>
        <c:crosses val="autoZero"/>
        <c:auto val="1"/>
        <c:lblAlgn val="ctr"/>
        <c:lblOffset val="100"/>
      </c:catAx>
      <c:valAx>
        <c:axId val="66899968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60127488"/>
        <c:crosses val="autoZero"/>
        <c:crossBetween val="between"/>
        <c:majorUnit val="0.1"/>
        <c:minorUnit val="2.0000000000000042E-2"/>
      </c:valAx>
      <c:spPr>
        <a:noFill/>
        <a:ln w="19044">
          <a:noFill/>
        </a:ln>
      </c:spPr>
    </c:plotArea>
    <c:legend>
      <c:legendPos val="r"/>
      <c:layout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2.0833333333333412E-2"/>
                  <c:y val="-1.984126984126994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28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0.29000000000000004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удовлетворённости </c:v>
                </c:pt>
              </c:strCache>
            </c:strRef>
          </c:tx>
          <c:dLbls>
            <c:dLbl>
              <c:idx val="0"/>
              <c:layout>
                <c:manualLayout>
                  <c:x val="1.1574074074074073E-2"/>
                  <c:y val="-2.380952380952381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69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0.71000000000000008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низкая степень удовлетворённости</c:v>
                </c:pt>
              </c:strCache>
            </c:strRef>
          </c:tx>
          <c:dLbls>
            <c:dLbl>
              <c:idx val="0"/>
              <c:layout>
                <c:manualLayout>
                  <c:x val="2.0833333333333412E-2"/>
                  <c:y val="-1.190476190476192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</c:dLbl>
            <c:txPr>
              <a:bodyPr/>
              <a:lstStyle/>
              <a:p>
                <a:pPr>
                  <a:defRPr sz="900" b="1"/>
                </a:pPr>
                <a:endParaRPr lang="ru-RU"/>
              </a:p>
            </c:txPr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1.0000000000000002E-2</c:v>
                </c:pt>
              </c:numCache>
            </c:numRef>
          </c:val>
        </c:ser>
        <c:shape val="cylinder"/>
        <c:axId val="58231424"/>
        <c:axId val="66867584"/>
        <c:axId val="0"/>
      </c:bar3DChart>
      <c:catAx>
        <c:axId val="58231424"/>
        <c:scaling>
          <c:orientation val="minMax"/>
        </c:scaling>
        <c:axPos val="b"/>
        <c:numFmt formatCode="General" sourceLinked="1"/>
        <c:tickLblPos val="nextTo"/>
        <c:crossAx val="66867584"/>
        <c:crosses val="autoZero"/>
        <c:auto val="1"/>
        <c:lblAlgn val="ctr"/>
        <c:lblOffset val="100"/>
      </c:catAx>
      <c:valAx>
        <c:axId val="66867584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8231424"/>
        <c:crosses val="autoZero"/>
        <c:crossBetween val="between"/>
        <c:majorUnit val="0.1"/>
        <c:minorUnit val="2.0000000000000011E-2"/>
      </c:valAx>
      <c:spPr>
        <a:noFill/>
        <a:ln w="19044">
          <a:noFill/>
        </a:ln>
      </c:spPr>
    </c:plotArea>
    <c:legend>
      <c:legendPos val="r"/>
      <c:layout/>
      <c:txPr>
        <a:bodyPr/>
        <a:lstStyle/>
        <a:p>
          <a:pPr>
            <a:defRPr sz="900" b="1"/>
          </a:pPr>
          <a:endParaRPr lang="ru-RU"/>
        </a:p>
      </c:txPr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высокая степень удовлетворённости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0.28000000000000008</c:v>
                </c:pt>
                <c:pt idx="1">
                  <c:v>0.14000000000000001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удовлетворённости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0.72000000000000064</c:v>
                </c:pt>
                <c:pt idx="1">
                  <c:v>0.86000000000000065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низкая степень удовлетворённости</c:v>
                </c:pt>
              </c:strCache>
            </c:strRef>
          </c:tx>
          <c:cat>
            <c:strRef>
              <c:f>Лист1!$A$2:$A$4</c:f>
              <c:strCache>
                <c:ptCount val="2"/>
                <c:pt idx="0">
                  <c:v>учащиеся</c:v>
                </c:pt>
                <c:pt idx="1">
                  <c:v>родители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hape val="cylinder"/>
        <c:axId val="66890368"/>
        <c:axId val="66949504"/>
        <c:axId val="0"/>
      </c:bar3DChart>
      <c:catAx>
        <c:axId val="668903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66949504"/>
        <c:crosses val="autoZero"/>
        <c:auto val="1"/>
        <c:lblAlgn val="ctr"/>
        <c:lblOffset val="100"/>
      </c:catAx>
      <c:valAx>
        <c:axId val="66949504"/>
        <c:scaling>
          <c:orientation val="minMax"/>
          <c:max val="1"/>
          <c:min val="0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66890368"/>
        <c:crosses val="autoZero"/>
        <c:crossBetween val="between"/>
        <c:majorUnit val="0.2"/>
        <c:minorUnit val="2.0000000000000014E-2"/>
      </c:valAx>
      <c:spPr>
        <a:noFill/>
        <a:ln w="19044">
          <a:noFill/>
        </a:ln>
      </c:spPr>
    </c:plotArea>
    <c:legend>
      <c:legendPos val="r"/>
      <c:layout>
        <c:manualLayout>
          <c:xMode val="edge"/>
          <c:yMode val="edge"/>
          <c:x val="0.70046689586336708"/>
          <c:y val="0.11506465801363915"/>
          <c:w val="0.28094931795497485"/>
          <c:h val="0.70643368209110868"/>
        </c:manualLayout>
      </c:layout>
      <c:txPr>
        <a:bodyPr/>
        <a:lstStyle/>
        <a:p>
          <a:pPr>
            <a:defRPr sz="900" b="1"/>
          </a:pPr>
          <a:endParaRPr lang="ru-RU"/>
        </a:p>
      </c:txPr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05</cp:lastModifiedBy>
  <cp:revision>6</cp:revision>
  <dcterms:created xsi:type="dcterms:W3CDTF">2019-11-12T09:11:00Z</dcterms:created>
  <dcterms:modified xsi:type="dcterms:W3CDTF">2019-11-12T12:58:00Z</dcterms:modified>
</cp:coreProperties>
</file>