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6" w:rsidRPr="00FC7D06" w:rsidRDefault="00FC7D06" w:rsidP="00FC7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FC7D06" w:rsidRPr="00FC7D06" w:rsidRDefault="00FC7D06" w:rsidP="00FC7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FC7D06" w:rsidRPr="00FC7D06" w:rsidTr="00BE248D">
        <w:trPr>
          <w:cantSplit/>
          <w:trHeight w:val="1211"/>
        </w:trPr>
        <w:tc>
          <w:tcPr>
            <w:tcW w:w="5040" w:type="dxa"/>
          </w:tcPr>
          <w:p w:rsidR="00FC7D06" w:rsidRPr="00FC7D06" w:rsidRDefault="00FC7D06" w:rsidP="00F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FC7D06" w:rsidRPr="00FC7D06" w:rsidRDefault="00FC7D06" w:rsidP="00F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Министерства образования</w:t>
            </w:r>
          </w:p>
          <w:p w:rsidR="00FC7D06" w:rsidRPr="00FC7D06" w:rsidRDefault="00FC7D06" w:rsidP="00F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науки Российской Федерации</w:t>
            </w:r>
          </w:p>
          <w:p w:rsidR="00FC7D06" w:rsidRPr="00FC7D06" w:rsidRDefault="00FC7D06" w:rsidP="00FC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«17»  </w:t>
            </w: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декабря</w:t>
            </w: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7D06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2010 г</w:t>
              </w:r>
            </w:smartTag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№ </w:t>
            </w:r>
            <w:r w:rsidRPr="00FC7D06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1897</w:t>
            </w:r>
          </w:p>
          <w:p w:rsidR="00FC7D06" w:rsidRPr="00FC7D06" w:rsidRDefault="00FC7D06" w:rsidP="00FC7D0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C7D06" w:rsidRPr="00FC7D06" w:rsidRDefault="00FC7D06" w:rsidP="00F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06" w:rsidRPr="00FC7D06" w:rsidRDefault="00FC7D06" w:rsidP="00FC7D06">
      <w:pPr>
        <w:spacing w:before="960"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ГОСУДАРСТВЕННЫЙ ОБРАЗОВАТЕЛЬНЫЙ СТАНДАРТ</w:t>
      </w:r>
    </w:p>
    <w:p w:rsidR="00FC7D06" w:rsidRPr="00FC7D06" w:rsidRDefault="00FC7D06" w:rsidP="00FC7D0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ОСНОВНОГО ОБЩЕГО ОБРАЗОВАНИЯ</w:t>
      </w:r>
    </w:p>
    <w:p w:rsidR="00FC7D06" w:rsidRPr="00FC7D06" w:rsidRDefault="00FC7D06" w:rsidP="00FC7D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I. Общие  положения</w:t>
      </w:r>
    </w:p>
    <w:p w:rsidR="00FC7D06" w:rsidRPr="00FC7D06" w:rsidRDefault="00FC7D06" w:rsidP="00FC7D06">
      <w:pPr>
        <w:spacing w:before="12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включает в себя требования:</w:t>
      </w:r>
    </w:p>
    <w:p w:rsidR="00FC7D06" w:rsidRPr="00FC7D06" w:rsidRDefault="00FC7D06" w:rsidP="00FC7D06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FC7D06" w:rsidRPr="00FC7D06" w:rsidRDefault="00FC7D06" w:rsidP="00FC7D06">
      <w:pPr>
        <w:spacing w:after="0" w:line="360" w:lineRule="atLeast"/>
        <w:ind w:firstLine="4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FC7D06" w:rsidRPr="00FC7D06" w:rsidRDefault="00FC7D06" w:rsidP="00FC7D06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ограниченными возможностями здоровья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инвалидов, а также значимость ступени общего образования для дальнейшего развития обучающихся. </w:t>
      </w:r>
    </w:p>
    <w:p w:rsidR="00FC7D06" w:rsidRPr="00FC7D06" w:rsidRDefault="00FC7D06" w:rsidP="00FC7D06">
      <w:pPr>
        <w:spacing w:after="0" w:line="350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FC7D06" w:rsidRPr="00FC7D06" w:rsidRDefault="00FC7D06" w:rsidP="00FC7D06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FC7D06" w:rsidRPr="00FC7D06" w:rsidRDefault="00FC7D06" w:rsidP="00FC7D06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Стандарт направлен на обеспечение: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российской гражданской идентичности обучающихся;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получения  качественного основного общего образования;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духовно-нравственного развития, воспитания обучающихся и сохранения их здоровья;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государственно-общественного управления в образовании; 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 </w:t>
      </w:r>
    </w:p>
    <w:p w:rsidR="00FC7D06" w:rsidRPr="00FC7D06" w:rsidRDefault="00FC7D06" w:rsidP="00FC7D06">
      <w:pPr>
        <w:spacing w:after="0" w:line="35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FC7D06" w:rsidRPr="00FC7D06" w:rsidRDefault="00FC7D06" w:rsidP="00FC7D06">
      <w:pPr>
        <w:spacing w:after="0" w:line="35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основе Стандарта лежит системно-деятельностный подход, который обеспечивает:</w:t>
      </w:r>
    </w:p>
    <w:p w:rsidR="00FC7D06" w:rsidRPr="00FC7D06" w:rsidRDefault="00FC7D06" w:rsidP="00FC7D06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к саморазвитию и непрерывному образованию; </w:t>
      </w:r>
    </w:p>
    <w:p w:rsidR="00FC7D06" w:rsidRPr="00FC7D06" w:rsidRDefault="00FC7D06" w:rsidP="00FC7D06">
      <w:pPr>
        <w:spacing w:after="0" w:line="35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FC7D06" w:rsidRPr="00FC7D06" w:rsidRDefault="00FC7D06" w:rsidP="00FC7D06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активную учебно-познавательную деятельность обучающихся; </w:t>
      </w:r>
    </w:p>
    <w:p w:rsidR="00FC7D06" w:rsidRPr="00FC7D06" w:rsidRDefault="00FC7D06" w:rsidP="00FC7D06">
      <w:pPr>
        <w:spacing w:after="0" w:line="360" w:lineRule="atLeast"/>
        <w:ind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Стандарт ориентирован на становление личностных характеристик</w:t>
      </w:r>
      <w:r w:rsidRPr="00FC7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(«портрет выпускника основной школы»):</w:t>
      </w:r>
      <w:r w:rsidRPr="00FC7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C7D06" w:rsidRPr="00FC7D06" w:rsidRDefault="00FC7D06" w:rsidP="00FC7D0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ориентирующийся в мире профессий, понимающий значение профессиональной деятельности для человека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устойчивого развития общества и природы.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Стандарт должен быть положен  в основу деятельности: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организаций, осуществляющих оценку качества образования, в том числе общественных организаций, объединений 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профессиональных сообществ, осуществляющих общественную экспертизу качества образования в образовательных учреждениях;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учреждений основного и дополнительного пофессионального педагогического образования, методических структур в системе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 w:rsidRPr="00FC7D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и муниципальных образовательных учреждений.</w:t>
      </w:r>
    </w:p>
    <w:p w:rsidR="00FC7D06" w:rsidRPr="00FC7D06" w:rsidRDefault="00FC7D06" w:rsidP="00FC7D06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7D06">
        <w:rPr>
          <w:rFonts w:ascii="Times New Roman" w:eastAsia="Times New Roman" w:hAnsi="Times New Roman" w:cs="Times New Roman"/>
          <w:smallCaps/>
          <w:color w:val="000000"/>
          <w:kern w:val="36"/>
          <w:sz w:val="36"/>
          <w:szCs w:val="36"/>
          <w:lang w:eastAsia="ru-RU"/>
        </w:rPr>
        <w:t>II</w:t>
      </w:r>
      <w:r w:rsidRPr="00FC7D06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. Требования к результатам освоения   </w:t>
      </w:r>
      <w:r w:rsidRPr="00FC7D06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br/>
        <w:t>основной образовательной программы основного общего образования</w:t>
      </w:r>
    </w:p>
    <w:p w:rsidR="00FC7D06" w:rsidRPr="00FC7D06" w:rsidRDefault="00FC7D06" w:rsidP="00FC7D06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строить жизненные планы, способность к осознанию российской идентичности в поликультурном социуме;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предметным, 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отражать: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смысловое чтение;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Предметные результаты освоения основной образовательной программы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общих требований Стандарта и специфики изучаемых предметов, входящих в состав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предметных областей, должны обеспечивать успешное обучение на следующей ступени общего образования.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для   понимания особенностей разных культур и  воспитания уважения к ним;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«Филология» должны отражать: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язык. Родной язык: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морфологического), синтаксического анализа словосочетания и предложения, а также многоаспектного анализа текста; 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FC7D06" w:rsidRPr="00FC7D06" w:rsidRDefault="00FC7D06" w:rsidP="00FC7D06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 Родная  литература: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C7D0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Иностранный язык. Второй иностранный язык: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достижение допорогового уровня иноязычной коммуникативной компетенции;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FC7D06" w:rsidRPr="00FC7D06" w:rsidRDefault="00FC7D06" w:rsidP="00FC7D06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Общественно-научные предметы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«Общественно-научные предметы» должно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мировоззренческой,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FC7D06" w:rsidRPr="00FC7D06" w:rsidRDefault="00FC7D06" w:rsidP="00FC7D06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FC7D06" w:rsidRPr="00FC7D06" w:rsidRDefault="00FC7D06" w:rsidP="00FC7D06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России. Всеобщая история: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FC7D06" w:rsidRPr="00FC7D06" w:rsidRDefault="00FC7D06" w:rsidP="00FC7D06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FC7D06" w:rsidRPr="00FC7D06" w:rsidRDefault="00FC7D06" w:rsidP="00FC7D06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представлений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FC7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задачи охраны окружающей среды и рационального природопользования;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FC7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её экологических параметров;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основными навыками нахождения, использования и презентации географической информации;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</w:t>
      </w:r>
    </w:p>
    <w:p w:rsidR="00FC7D06" w:rsidRPr="00FC7D06" w:rsidRDefault="00FC7D06" w:rsidP="00FC7D06">
      <w:pPr>
        <w:spacing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  обеспечить: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FC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Математика. Алгебра. Геометрия. Информатика: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Основы духовно-нравственной  культуры народов России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FC7D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отсутствию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FC7D06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народов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Pr="00FC7D06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готовность на их основе к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сознательному самоограничению в поступках, поведении, расточительном потребительстве;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FC7D06" w:rsidRPr="00FC7D06" w:rsidRDefault="00FC7D06" w:rsidP="00FC7D06">
      <w:pPr>
        <w:spacing w:before="40" w:after="4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11.5. 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Естественно-научные предметы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«Естественно-научные предметы»  должно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научной картины мира;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 научным подходом к решению различных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экосистемной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FC7D06" w:rsidRPr="00FC7D06" w:rsidRDefault="00FC7D06" w:rsidP="00FC7D06">
      <w:pPr>
        <w:spacing w:after="0" w:line="360" w:lineRule="atLeast"/>
        <w:ind w:right="1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FC7D06" w:rsidRPr="00FC7D06" w:rsidRDefault="00FC7D06" w:rsidP="00FC7D06">
      <w:pPr>
        <w:spacing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«Естественно-научные  предметы»  должны отражать: 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FC7D06" w:rsidRPr="00FC7D06" w:rsidRDefault="00FC7D06" w:rsidP="00FC7D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системы научных знаний о живой природе, закономерностях её развития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мира;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опыта использования методов биологической науки  и проведения несложных биологических экспериментов для изучения живых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организмов и человека, проведения экологического мониторинга в окружающей среде;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 сохранению биоразнообразия и природных местообитаний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растений и животных;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здоровья людей в условиях быстрого изменения экологического качества окружающей среды;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11.6. 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«Искусство» должно обеспечить:  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FC7D06" w:rsidRPr="00FC7D06" w:rsidRDefault="00FC7D06" w:rsidP="00FC7D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«Искусство» должны отражать: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приобретение опыта создания художественного образа в разных видах и жанрах визуально-пространственных искусств: изобразительных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понятиями музыкального искусства, элементарной нотной грамотой в рамках изучаемого курса.</w:t>
      </w:r>
    </w:p>
    <w:p w:rsidR="00FC7D06" w:rsidRPr="00FC7D06" w:rsidRDefault="00FC7D06" w:rsidP="00FC7D06">
      <w:pPr>
        <w:spacing w:after="0" w:line="36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11.7. 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FC7D06" w:rsidRPr="00FC7D06" w:rsidRDefault="00FC7D06" w:rsidP="00FC7D06">
      <w:pPr>
        <w:spacing w:after="0" w:line="360" w:lineRule="atLeast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«Технология» должно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изучения предметной области «Технология» должны отражать: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11.8. 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 w:rsidRPr="00FC7D06">
        <w:rPr>
          <w:rFonts w:ascii="Times New Roman" w:eastAsia="Times New Roman" w:hAnsi="Times New Roman" w:cs="Times New Roman"/>
          <w:color w:val="BFBFB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организации и проведении занятий физической культурой, форм активного отдыха и досуга;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Arial" w:eastAsia="Times New Roman" w:hAnsi="Arial" w:cs="Arial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формирование убеждения в необходимости безопасного и здорового образа жизни;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понимание необходимости подготовки граждан к защите Отечества;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антиэкстремистской и антитеррористической личностной позиции;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понимание необходимости сохранения природы и окружающей среды для полноценной жизни человека;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умение оказать первую помощь пострадавшим;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FC7D0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предосторожность в ситуациях неопределенности;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выпускников, характеризующие уровень достижения планируемых результатов освоения  основной образовательной программы основного общего образования.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 и индивидуальные личностные характеристики.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FC7D06" w:rsidRPr="00FC7D06" w:rsidRDefault="00FC7D06" w:rsidP="00FC7D06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  <w:r w:rsidRPr="00FC7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Целевой раздел включает: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Содержательный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  результатов, в том числе: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курсов, в том числе интегрированных;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FC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разделах основной образовательной программы: целевом, содержательном и организационном.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FC7D06" w:rsidRPr="00FC7D06" w:rsidRDefault="00FC7D06" w:rsidP="00FC7D06">
      <w:pPr>
        <w:tabs>
          <w:tab w:val="left" w:pos="126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FC7D06" w:rsidRPr="00FC7D06" w:rsidRDefault="00FC7D06" w:rsidP="00FC7D0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курсы, обеспечивающие различные интересы обучающихся, в том числе этнокультурные;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FC7D06" w:rsidRPr="00FC7D06" w:rsidRDefault="00FC7D06" w:rsidP="00FC7D0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FC7D06" w:rsidRPr="00FC7D06" w:rsidRDefault="00FC7D06" w:rsidP="00FC7D06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разделам основной образовательной программы основного общего образования: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Целевой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18.1.1.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  <w:r w:rsidRPr="00FC7D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раскрывать: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18.1.2.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FC7D06" w:rsidRPr="00FC7D06" w:rsidRDefault="00FC7D06" w:rsidP="00FC7D06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C7D06" w:rsidRPr="00FC7D06" w:rsidRDefault="00FC7D06" w:rsidP="00FC7D06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FC7D06" w:rsidRPr="00FC7D06" w:rsidRDefault="00FC7D06" w:rsidP="00FC7D06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18.1.3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Система оценки достижения планируемых результатов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обеспечивать комплексный подход к оценке результатов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FC7D06" w:rsidRPr="00FC7D06" w:rsidRDefault="00FC7D06" w:rsidP="00FC7D06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FC7D06" w:rsidRPr="00FC7D06" w:rsidRDefault="00FC7D06" w:rsidP="00FC7D06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FC7D06" w:rsidRPr="00FC7D06" w:rsidRDefault="00FC7D06" w:rsidP="00FC7D06">
      <w:pPr>
        <w:spacing w:after="12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FC7D06" w:rsidRPr="00FC7D06" w:rsidRDefault="00FC7D06" w:rsidP="00FC7D06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FC7D06" w:rsidRPr="00FC7D06" w:rsidRDefault="00FC7D06" w:rsidP="00FC7D06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18.2.  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основной образовательной программы основного общего образования: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универсальных учебных действий 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формирования общеучебных умений и навыков) на ступени основного общего образования</w:t>
      </w:r>
      <w:r w:rsidRPr="00FC7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должна быть направлена на: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способности к саморазвитию и самосовершенствованию;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должна содержать: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цели и задачи программы, описание ее места и роли в реализации требований Стандарта;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типовые задачи применения универсальных учебных действий;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перечень и описание основных элементов ИКТ-компетенций и инструментов их использования;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успешности освоения и применения обучающимися универсальных учебных действий.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18.2.2. 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отдельных учебных предметов, курсов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должны содержать: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общую характеристику учебного предмета, курса;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описание места учебного предмета, курса в учебном плане;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личностные, метапредметные и предметные результаты освоения конкретного учебного предмета, курса;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 содержание учебного предмета, курса;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тематическое планирование с определением основных видов учебной деятельности;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результаты изучения учебного предмета, курса.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18.2.3. </w:t>
      </w:r>
      <w:r w:rsidRPr="00FC7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воспитания и социализации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на ступени основного общего образования (далее </w:t>
      </w:r>
      <w:r w:rsidRPr="00FC7D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быть направлена на: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FC7D0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освоения основной образовательной программы</w:t>
      </w:r>
      <w:r w:rsidRPr="00FC7D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обеспечить: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уклада школьной жизни,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обеспечивающего создание социальной среды развития обучающихся,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FC7D06" w:rsidRPr="00FC7D06" w:rsidRDefault="00FC7D06" w:rsidP="00FC7D06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FC7D06" w:rsidRPr="00FC7D06" w:rsidRDefault="00FC7D06" w:rsidP="00FC7D06">
      <w:pPr>
        <w:spacing w:after="0" w:line="360" w:lineRule="atLeast"/>
        <w:ind w:lef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 w:rsidRPr="00FC7D0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акций и праздников (региональных, государственных, международных);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мотивации к труду, потребности к приобретению профессии;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ценности экологически целесообразного, здорового и безопасного образа жизни;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обучающихся к выбору индивидуального рациона здорового питания;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жизни и вреде  употребления алкоголя и табакокурения;</w:t>
      </w:r>
    </w:p>
    <w:p w:rsidR="00FC7D06" w:rsidRPr="00FC7D06" w:rsidRDefault="00FC7D06" w:rsidP="00FC7D06">
      <w:pPr>
        <w:spacing w:after="0" w:line="360" w:lineRule="atLeast"/>
        <w:ind w:left="6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включающие в том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методику и инструментарий мониторинга духовно-нравственного развития, воспитания и социализации обучающихся;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FC7D06" w:rsidRPr="00FC7D06" w:rsidRDefault="00FC7D06" w:rsidP="00FC7D06">
      <w:pPr>
        <w:spacing w:before="60" w:after="0" w:line="360" w:lineRule="atLeast"/>
        <w:ind w:right="2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коррекционной работы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FC7D06" w:rsidRPr="00FC7D06" w:rsidRDefault="00FC7D06" w:rsidP="00FC7D06">
      <w:pPr>
        <w:spacing w:after="0" w:line="360" w:lineRule="atLeast"/>
        <w:ind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обеспечивать:</w:t>
      </w:r>
    </w:p>
    <w:p w:rsidR="00FC7D06" w:rsidRPr="00FC7D06" w:rsidRDefault="00FC7D06" w:rsidP="00FC7D06">
      <w:pPr>
        <w:spacing w:after="0" w:line="360" w:lineRule="atLeast"/>
        <w:ind w:right="1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FC7D06" w:rsidRPr="00FC7D06" w:rsidRDefault="00FC7D06" w:rsidP="00FC7D06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 w:rsidRPr="00FC7D0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необходимую техническую помощь. </w:t>
      </w:r>
    </w:p>
    <w:p w:rsidR="00FC7D06" w:rsidRPr="00FC7D06" w:rsidRDefault="00FC7D06" w:rsidP="00FC7D06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</w:p>
    <w:p w:rsidR="00FC7D06" w:rsidRPr="00FC7D06" w:rsidRDefault="00FC7D06" w:rsidP="00FC7D06">
      <w:pPr>
        <w:spacing w:after="0" w:line="36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цели и задачи коррекционной работы с обучающимися на ступени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механизм взаимодействия, предусматривающий общую целевую и единую стратегическую направленность работы с учётом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планируемые результаты коррекционной работы.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18.3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Организационный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основной образовательной программы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18.3.1. 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учебный план) обеспечивает введение в действие и реализацию требований Стандарта,</w:t>
      </w:r>
      <w:r w:rsidRPr="00FC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планы обеспечивают в случаях, предусмотренных законодательством Российской Федерации в области образования</w:t>
      </w:r>
      <w:r w:rsidRPr="00FC7D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следующие обязательные предметные области и учебные предметы: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(русский язык, родной язык, литература, родная литература, иностранный язык, второй иностранный язык);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общественно-научные предметы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(история России, всеобщая история, обществознание, география);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 и информатика (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алгебра, геометрия, информатика);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духовно-нравственной культуры народов России;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естественно-научные предметы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(физика, биология, химия);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(изобразительное искусство, музыка);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(технология);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и основы безопасности жизнедеятельности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(физическая культура, основы безопасности жизнедеятельности).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занятий за 5 лет не может составлять менее 5267 часов и более 6020  часов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18.3.2.</w:t>
      </w:r>
      <w:r w:rsidRPr="00FC7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условий реализации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достижения целевых ориентиров в системе условий;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график (дорожную карту) по формированию необходимой системы условий;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системы условий.</w:t>
      </w:r>
    </w:p>
    <w:p w:rsidR="00FC7D06" w:rsidRPr="00FC7D06" w:rsidRDefault="00FC7D06" w:rsidP="00FC7D06">
      <w:pPr>
        <w:spacing w:before="3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mallCaps/>
          <w:color w:val="000000"/>
          <w:kern w:val="36"/>
          <w:sz w:val="36"/>
          <w:szCs w:val="36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FC7D06" w:rsidRPr="00FC7D06" w:rsidRDefault="00FC7D06" w:rsidP="00FC7D06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Результатом реализации указанных требований должно быть создание образовательной среды: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FC7D06" w:rsidRPr="00FC7D06" w:rsidRDefault="00FC7D06" w:rsidP="00FC7D06">
      <w:pPr>
        <w:spacing w:after="0" w:line="360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</w:t>
      </w:r>
      <w:r w:rsidRPr="00FC7D0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</w:t>
      </w:r>
      <w:r w:rsidRPr="00FC7D0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Pr="00FC7D0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психологического и социального здоровья обучающихся;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образовательном процессе современных образовательных технологий деятельностного типа;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содержания основной образовательной программы основного</w:t>
      </w:r>
      <w:r w:rsidRPr="00FC7D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FC7D06" w:rsidRPr="00FC7D06" w:rsidRDefault="00FC7D06" w:rsidP="00FC7D06">
      <w:pPr>
        <w:spacing w:before="240"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и иных работников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FC7D06" w:rsidRPr="00FC7D06" w:rsidRDefault="00FC7D06" w:rsidP="00FC7D06">
      <w:pPr>
        <w:spacing w:after="0" w:line="240" w:lineRule="auto"/>
        <w:ind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FC7D06" w:rsidRPr="00FC7D06" w:rsidRDefault="00FC7D06" w:rsidP="00FC7D06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должны быть созданы условия для:</w:t>
      </w:r>
    </w:p>
    <w:p w:rsidR="00FC7D06" w:rsidRPr="00FC7D06" w:rsidRDefault="00FC7D06" w:rsidP="00FC7D06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FC7D06" w:rsidRPr="00FC7D06" w:rsidRDefault="00FC7D06" w:rsidP="00FC7D06">
      <w:pPr>
        <w:spacing w:after="0" w:line="360" w:lineRule="atLeast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FC7D06" w:rsidRPr="00FC7D06" w:rsidRDefault="00FC7D06" w:rsidP="00FC7D06">
      <w:pPr>
        <w:spacing w:before="240"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должны: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FC7D06" w:rsidRPr="00FC7D06" w:rsidRDefault="00FC7D06" w:rsidP="00FC7D06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FC7D06" w:rsidRPr="00FC7D06" w:rsidRDefault="00FC7D06" w:rsidP="00FC7D06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FC7D06" w:rsidRPr="00FC7D06" w:rsidRDefault="00FC7D06" w:rsidP="00FC7D06">
      <w:pPr>
        <w:spacing w:after="0" w:line="264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FC7D06" w:rsidRPr="00FC7D06" w:rsidRDefault="00FC7D06" w:rsidP="00FC7D06">
      <w:pPr>
        <w:spacing w:after="12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D06" w:rsidRPr="00FC7D06" w:rsidRDefault="00FC7D06" w:rsidP="00FC7D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направленности образовательных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FC7D06" w:rsidRPr="00FC7D06" w:rsidRDefault="00FC7D06" w:rsidP="00FC7D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осуществляют при необходимости финансовое обеспечение бесплатного подвоза обучающихся к образовательным учреждениям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D06" w:rsidRPr="00FC7D06" w:rsidRDefault="00FC7D06" w:rsidP="00FC7D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D06" w:rsidRPr="00FC7D06" w:rsidRDefault="00FC7D06" w:rsidP="00FC7D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r w:rsidRPr="00FC7D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D06" w:rsidRPr="00FC7D06" w:rsidRDefault="00FC7D06" w:rsidP="00FC7D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обеспечивать: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соблюдение: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его территории, отдельным помещениям, средствам обучения, учебному оборудованию);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социально-бытовым условиям (оборудование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 w:rsidRPr="00FC7D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помещений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норм и правил;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и электробезопасности;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транспортному обслуживанию обучающихся;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своевременных сроков и необходимых объемов текущего и капитального ремонта;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FC7D06" w:rsidRPr="00FC7D06" w:rsidRDefault="00FC7D06" w:rsidP="00FC7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музыкой, хореографией и изобразительным искусством;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лингафонные кабинеты, обеспечивающие изучение иностранных языков;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книжного фонда, медиатекой;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медицинского назначения;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гардеробы, санузлы, места личной гигиены;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(территорию) с необходимым набором оборудованных зон;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офисное оснащение и хозяйственный инвентарь.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FC7D06" w:rsidRPr="00FC7D06" w:rsidRDefault="00FC7D06" w:rsidP="00FC7D0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FC7D06" w:rsidRPr="00FC7D06" w:rsidRDefault="00FC7D06" w:rsidP="00FC7D06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C7D06" w:rsidRPr="00FC7D06" w:rsidRDefault="00FC7D06" w:rsidP="00FC7D0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учебного процесса, фиксации его динамики, промежуточных и итоговых результатов;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 школьных печатных изданий, работы школьного телевидения,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качественного горячего питания, медицинского обслуживания и отдыха обучающихся. 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указанные виды деятельности должны быть обеспечены расходными материалами.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FC7D06" w:rsidRPr="00FC7D06" w:rsidRDefault="00FC7D06" w:rsidP="00FC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Информационно-методические условия реализации основной образовательной программы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обеспечиваться современной информационно-образовательной средой. 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Информационно-образовательная среда образовательного учреждения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Информационно-образовательная  среда образовательного учреждения должна обеспечивать: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C7D06" w:rsidRPr="00FC7D06" w:rsidRDefault="00FC7D06" w:rsidP="00FC7D06">
      <w:pPr>
        <w:spacing w:after="0" w:line="360" w:lineRule="atLeast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информационно-методическую поддержку образовательного  процесса;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 и его ресурсного  обеспечения;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фиксацию хода и результатов образовательного процесса;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здоровья обучающихся;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FC7D06" w:rsidRPr="00FC7D06" w:rsidRDefault="00FC7D06" w:rsidP="00FC7D0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информационно-образовательной</w:t>
      </w:r>
      <w:r w:rsidRPr="00FC7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FC7D06" w:rsidRPr="00FC7D06" w:rsidRDefault="00FC7D06" w:rsidP="00FC7D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FC7D06" w:rsidRPr="00FC7D06" w:rsidRDefault="00FC7D06" w:rsidP="00FC7D06">
      <w:pPr>
        <w:spacing w:before="240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основного общего образования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</w:t>
      </w: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FC7D06" w:rsidRPr="00FC7D06" w:rsidRDefault="00FC7D06" w:rsidP="00FC7D06">
      <w:pPr>
        <w:spacing w:after="0" w:line="36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FC7D06" w:rsidRPr="00FC7D06" w:rsidRDefault="00FC7D06" w:rsidP="00FC7D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F074DD" w:rsidRDefault="00FC7D06" w:rsidP="00FC7D06">
      <w:r w:rsidRPr="00FC7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</w:t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8" w:rsidRDefault="000D5088" w:rsidP="00FC7D06">
      <w:pPr>
        <w:spacing w:after="0" w:line="240" w:lineRule="auto"/>
      </w:pPr>
      <w:r>
        <w:separator/>
      </w:r>
    </w:p>
  </w:endnote>
  <w:endnote w:type="continuationSeparator" w:id="0">
    <w:p w:rsidR="000D5088" w:rsidRDefault="000D5088" w:rsidP="00FC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8" w:rsidRDefault="000D5088" w:rsidP="00FC7D06">
      <w:pPr>
        <w:spacing w:after="0" w:line="240" w:lineRule="auto"/>
      </w:pPr>
      <w:r>
        <w:separator/>
      </w:r>
    </w:p>
  </w:footnote>
  <w:footnote w:type="continuationSeparator" w:id="0">
    <w:p w:rsidR="000D5088" w:rsidRDefault="000D5088" w:rsidP="00FC7D06">
      <w:pPr>
        <w:spacing w:after="0" w:line="240" w:lineRule="auto"/>
      </w:pPr>
      <w:r>
        <w:continuationSeparator/>
      </w:r>
    </w:p>
  </w:footnote>
  <w:footnote w:id="1">
    <w:p w:rsidR="00FC7D06" w:rsidRPr="003B3AEA" w:rsidRDefault="00FC7D06" w:rsidP="00FC7D06">
      <w:pPr>
        <w:pStyle w:val="dash041e005f0431005f044b005f0447005f043d005f044b005f0439"/>
        <w:ind w:firstLine="442"/>
        <w:jc w:val="both"/>
        <w:rPr>
          <w:rStyle w:val="a7"/>
          <w:sz w:val="20"/>
          <w:szCs w:val="20"/>
        </w:rPr>
      </w:pPr>
      <w:r w:rsidRPr="003B3AEA">
        <w:rPr>
          <w:rStyle w:val="a7"/>
          <w:sz w:val="20"/>
          <w:szCs w:val="20"/>
        </w:rPr>
        <w:t xml:space="preserve">1 </w:t>
      </w:r>
      <w:r w:rsidRPr="003B3AEA">
        <w:rPr>
          <w:rStyle w:val="a7"/>
        </w:rPr>
        <w:t>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1992, № 30, ст. 1797; Собрание законодательства Российской Федерации, 1996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3, ст. 150; 2007</w:t>
      </w:r>
      <w:r w:rsidRPr="003B3AEA">
        <w:rPr>
          <w:rStyle w:val="a7"/>
          <w:sz w:val="20"/>
          <w:szCs w:val="20"/>
        </w:rPr>
        <w:t xml:space="preserve">, </w:t>
      </w:r>
      <w:r w:rsidRPr="003B3AEA">
        <w:rPr>
          <w:rStyle w:val="a7"/>
        </w:rPr>
        <w:t>№ 49, ст. 6070).</w:t>
      </w:r>
    </w:p>
    <w:p w:rsidR="00FC7D06" w:rsidRDefault="00FC7D06" w:rsidP="00FC7D06">
      <w:pPr>
        <w:pStyle w:val="a5"/>
      </w:pPr>
    </w:p>
  </w:footnote>
  <w:footnote w:id="2">
    <w:p w:rsidR="00FC7D06" w:rsidRPr="003B3AEA" w:rsidRDefault="00FC7D06" w:rsidP="00FC7D06">
      <w:pPr>
        <w:pStyle w:val="dash041e0431044b0447043d044b0439"/>
        <w:ind w:firstLine="440"/>
        <w:jc w:val="both"/>
        <w:rPr>
          <w:rStyle w:val="a7"/>
        </w:rPr>
      </w:pPr>
      <w:r>
        <w:rPr>
          <w:rStyle w:val="a7"/>
        </w:rPr>
        <w:footnoteRef/>
      </w:r>
      <w:r w:rsidRPr="003B3AEA">
        <w:rPr>
          <w:rStyle w:val="a7"/>
        </w:rPr>
        <w:t xml:space="preserve">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</w:rPr>
        <w:t xml:space="preserve"> </w:t>
      </w:r>
      <w:r w:rsidRPr="003B3AEA">
        <w:rPr>
          <w:rStyle w:val="a7"/>
        </w:rPr>
        <w:t>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FC7D06" w:rsidRDefault="00FC7D06" w:rsidP="00FC7D06">
      <w:pPr>
        <w:pStyle w:val="a5"/>
      </w:pPr>
    </w:p>
  </w:footnote>
  <w:footnote w:id="3">
    <w:p w:rsidR="00FC7D06" w:rsidRDefault="00FC7D06" w:rsidP="00FC7D06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 w:rsidRPr="00701032">
        <w:rPr>
          <w:rStyle w:val="a7"/>
          <w:sz w:val="20"/>
          <w:szCs w:val="20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</w:footnote>
  <w:footnote w:id="4">
    <w:p w:rsidR="00FC7D06" w:rsidRDefault="00FC7D06" w:rsidP="00FC7D06">
      <w:pPr>
        <w:pStyle w:val="dash0422005f0435005f043a005f0441005f0442005f0020005f0441005f043d005f043e005f0441005f043a005f0438005f002c005f0417005f043d005f0430005f043a6"/>
        <w:spacing w:before="720"/>
        <w:jc w:val="both"/>
      </w:pPr>
      <w:r w:rsidRPr="003B3AEA">
        <w:rPr>
          <w:rStyle w:val="a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 w:rsidRPr="003B3AEA">
        <w:rPr>
          <w:rStyle w:val="a7"/>
        </w:rPr>
        <w:t>Закона Российской Федерации «Об образовании»).</w:t>
      </w:r>
    </w:p>
  </w:footnote>
  <w:footnote w:id="5">
    <w:p w:rsidR="00FC7D06" w:rsidRPr="009B473C" w:rsidRDefault="00FC7D06" w:rsidP="00FC7D06">
      <w:pPr>
        <w:pStyle w:val="ConsPlusTitle"/>
        <w:widowControl/>
        <w:jc w:val="both"/>
        <w:rPr>
          <w:b w:val="0"/>
          <w:sz w:val="20"/>
          <w:szCs w:val="20"/>
        </w:rPr>
      </w:pPr>
      <w:r w:rsidRPr="00073217">
        <w:rPr>
          <w:rStyle w:val="a7"/>
          <w:b w:val="0"/>
        </w:rPr>
        <w:footnoteRef/>
      </w:r>
      <w:r>
        <w:t xml:space="preserve"> </w:t>
      </w:r>
      <w:r w:rsidRPr="009B473C">
        <w:rPr>
          <w:rStyle w:val="dash041e005f0431005f044b005f0447005f043d005f044b005f0439005f005fchar1char1"/>
          <w:b w:val="0"/>
          <w:sz w:val="20"/>
          <w:szCs w:val="20"/>
        </w:rPr>
        <w:t>Статья 69.2 Бюджетного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FC7D06" w:rsidRDefault="00FC7D06" w:rsidP="00FC7D06">
      <w:pPr>
        <w:pStyle w:val="a5"/>
      </w:pPr>
    </w:p>
  </w:footnote>
  <w:footnote w:id="6">
    <w:p w:rsidR="00FC7D06" w:rsidRPr="003B3AEA" w:rsidRDefault="00FC7D06" w:rsidP="00FC7D06">
      <w:pPr>
        <w:pStyle w:val="a5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FC7D06" w:rsidRPr="003B3AEA" w:rsidRDefault="00FC7D06" w:rsidP="00FC7D06">
      <w:pPr>
        <w:pStyle w:val="dash041e005f0431005f044b005f0447005f043d005f044b005f0439"/>
        <w:jc w:val="both"/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 № 43, ст. 5084; № 52 (ч.1), ст. 6236)</w:t>
      </w:r>
    </w:p>
  </w:footnote>
  <w:footnote w:id="8">
    <w:p w:rsidR="00FC7D06" w:rsidRPr="003B3AEA" w:rsidRDefault="00FC7D06" w:rsidP="00FC7D06">
      <w:pPr>
        <w:rPr>
          <w:rStyle w:val="a7"/>
        </w:rPr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9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</w:footnote>
  <w:footnote w:id="9">
    <w:p w:rsidR="00FC7D06" w:rsidRDefault="00FC7D06" w:rsidP="00FC7D06">
      <w:pPr>
        <w:shd w:val="clear" w:color="auto" w:fill="FFFFFF"/>
        <w:jc w:val="both"/>
      </w:pPr>
      <w:r w:rsidRPr="003B3AEA">
        <w:rPr>
          <w:rStyle w:val="a7"/>
        </w:rPr>
        <w:footnoteRef/>
      </w:r>
      <w:r w:rsidRPr="003B3AEA">
        <w:rPr>
          <w:rStyle w:val="a7"/>
        </w:rPr>
        <w:t xml:space="preserve"> Пункт 4 статьи 41 Закона Российской Федерации «Об образовании» (Со</w:t>
      </w:r>
      <w:r w:rsidRPr="003B3AEA">
        <w:rPr>
          <w:rStyle w:val="a7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5"/>
    <w:rsid w:val="000D5088"/>
    <w:rsid w:val="005B7FB7"/>
    <w:rsid w:val="00994855"/>
    <w:rsid w:val="00F074DD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paragraph" w:styleId="1">
    <w:name w:val="heading 1"/>
    <w:basedOn w:val="a"/>
    <w:link w:val="10"/>
    <w:qFormat/>
    <w:rsid w:val="00FC7D0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C7D0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C7D0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C7D0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C7D06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FC7D06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FC7D06"/>
  </w:style>
  <w:style w:type="character" w:customStyle="1" w:styleId="consplusnormal005f005fchar1char1">
    <w:name w:val="consplusnormal_005f_005fchar1__char1"/>
    <w:basedOn w:val="a0"/>
    <w:rsid w:val="00FC7D0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FC7D0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FC7D06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C7D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C7D0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FC7D06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C7D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FC7D0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FC7D0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FC7D0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FC7D06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FC7D06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FC7D06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C7D06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C7D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FC7D06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FC7D06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FC7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C7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C7D06"/>
    <w:rPr>
      <w:vertAlign w:val="superscript"/>
    </w:rPr>
  </w:style>
  <w:style w:type="paragraph" w:styleId="a8">
    <w:name w:val="header"/>
    <w:basedOn w:val="a"/>
    <w:link w:val="a9"/>
    <w:rsid w:val="00FC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C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C7D06"/>
  </w:style>
  <w:style w:type="character" w:styleId="ab">
    <w:name w:val="annotation reference"/>
    <w:basedOn w:val="a0"/>
    <w:semiHidden/>
    <w:rsid w:val="00FC7D06"/>
    <w:rPr>
      <w:sz w:val="16"/>
      <w:szCs w:val="16"/>
    </w:rPr>
  </w:style>
  <w:style w:type="paragraph" w:styleId="ac">
    <w:name w:val="annotation text"/>
    <w:basedOn w:val="a"/>
    <w:link w:val="ad"/>
    <w:semiHidden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FC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FC7D0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C7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C7D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C7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FC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C7D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C7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FC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paragraph" w:styleId="1">
    <w:name w:val="heading 1"/>
    <w:basedOn w:val="a"/>
    <w:link w:val="10"/>
    <w:qFormat/>
    <w:rsid w:val="00FC7D0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C7D0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C7D0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7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7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C7D0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C7D06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FC7D06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FC7D06"/>
  </w:style>
  <w:style w:type="character" w:customStyle="1" w:styleId="consplusnormal005f005fchar1char1">
    <w:name w:val="consplusnormal_005f_005fchar1__char1"/>
    <w:basedOn w:val="a0"/>
    <w:rsid w:val="00FC7D0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FC7D0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sid w:val="00FC7D06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C7D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C7D06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FC7D06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FC7D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FC7D0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FC7D0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FC7D0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4">
    <w:name w:val="a"/>
    <w:basedOn w:val="a"/>
    <w:rsid w:val="00FC7D06"/>
    <w:pPr>
      <w:spacing w:line="260" w:lineRule="atLeast"/>
      <w:ind w:left="720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FC7D06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sid w:val="00FC7D06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C7D06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C7D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FC7D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a0"/>
    <w:rsid w:val="00FC7D06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FC7D06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FC7D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char1">
    <w:name w:val="default__char1"/>
    <w:basedOn w:val="a0"/>
    <w:rsid w:val="00FC7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FC7D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C7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C7D06"/>
    <w:rPr>
      <w:vertAlign w:val="superscript"/>
    </w:rPr>
  </w:style>
  <w:style w:type="paragraph" w:styleId="a8">
    <w:name w:val="header"/>
    <w:basedOn w:val="a"/>
    <w:link w:val="a9"/>
    <w:rsid w:val="00FC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C7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C7D06"/>
  </w:style>
  <w:style w:type="character" w:styleId="ab">
    <w:name w:val="annotation reference"/>
    <w:basedOn w:val="a0"/>
    <w:semiHidden/>
    <w:rsid w:val="00FC7D06"/>
    <w:rPr>
      <w:sz w:val="16"/>
      <w:szCs w:val="16"/>
    </w:rPr>
  </w:style>
  <w:style w:type="paragraph" w:styleId="ac">
    <w:name w:val="annotation text"/>
    <w:basedOn w:val="a"/>
    <w:link w:val="ad"/>
    <w:semiHidden/>
    <w:rsid w:val="00FC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FC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FC7D0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C7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FC7D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C7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0">
    <w:name w:val="Default"/>
    <w:rsid w:val="00FC7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C7D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C7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FC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16233</Words>
  <Characters>92532</Characters>
  <Application>Microsoft Office Word</Application>
  <DocSecurity>0</DocSecurity>
  <Lines>771</Lines>
  <Paragraphs>217</Paragraphs>
  <ScaleCrop>false</ScaleCrop>
  <Company>diakov.net</Company>
  <LinksUpToDate>false</LinksUpToDate>
  <CharactersWithSpaces>108548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2017-03-15T14:45:00Z</dcterms:created>
  <dcterms:modified xsi:type="dcterms:W3CDTF">2017-03-15T14:45:00Z</dcterms:modified>
</cp:coreProperties>
</file>